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76" w:rsidRDefault="00643D76" w:rsidP="00643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643D76" w:rsidRDefault="00643D76" w:rsidP="00643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643D76" w:rsidRDefault="00643D76" w:rsidP="00643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643D76" w:rsidRPr="00DD5B4E" w:rsidRDefault="00643D76" w:rsidP="00643D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746D0">
        <w:rPr>
          <w:rFonts w:ascii="Times New Roman" w:hAnsi="Times New Roman" w:cs="Times New Roman"/>
          <w:sz w:val="24"/>
          <w:szCs w:val="24"/>
        </w:rPr>
        <w:t xml:space="preserve">             29.11. 2022 г. № 16</w:t>
      </w:r>
    </w:p>
    <w:p w:rsid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rPr>
          <w:rFonts w:ascii="Arial" w:eastAsia="Calibri" w:hAnsi="Arial" w:cs="Arial"/>
          <w:b/>
          <w:bCs/>
          <w:sz w:val="32"/>
          <w:szCs w:val="28"/>
          <w:lang w:eastAsia="en-US"/>
        </w:rPr>
      </w:pPr>
    </w:p>
    <w:p w:rsidR="00AF019D" w:rsidRDefault="00AF019D" w:rsidP="00AF019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AF019D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AF019D" w:rsidRPr="00AF019D" w:rsidRDefault="00AF019D" w:rsidP="00AF019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lastRenderedPageBreak/>
        <w:t>01.11.2022  г  №46</w:t>
      </w:r>
    </w:p>
    <w:p w:rsidR="00AF019D" w:rsidRPr="00AF019D" w:rsidRDefault="00AF019D" w:rsidP="00AF019D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 xml:space="preserve">  МУНИЦИПАЛЬНОЕ ОБРАЗОВАНИЕ «ХОХОРСК»</w:t>
      </w: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019D" w:rsidRPr="00AF019D" w:rsidRDefault="00AF019D" w:rsidP="00AF01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019D">
        <w:rPr>
          <w:rFonts w:ascii="Times New Roman" w:hAnsi="Times New Roman" w:cs="Times New Roman"/>
          <w:b/>
          <w:sz w:val="16"/>
          <w:szCs w:val="16"/>
        </w:rPr>
        <w:t>«О ПРОВЕДЕНИИ ПУБЛИЧНЫХ СЛУШАНИЙ</w:t>
      </w:r>
    </w:p>
    <w:p w:rsidR="00AF019D" w:rsidRPr="00AF019D" w:rsidRDefault="00AF019D" w:rsidP="00AF019D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AF019D">
        <w:rPr>
          <w:rFonts w:ascii="Times New Roman" w:hAnsi="Times New Roman" w:cs="Times New Roman"/>
          <w:color w:val="auto"/>
          <w:sz w:val="16"/>
          <w:szCs w:val="16"/>
        </w:rPr>
        <w:t>В МУНИЦИПАЛЬНОМ ОБРАЗОВАНИИ «ХОХОРСК»</w:t>
      </w:r>
    </w:p>
    <w:p w:rsidR="00AF019D" w:rsidRPr="00AF019D" w:rsidRDefault="00AF019D" w:rsidP="00AF01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F019D" w:rsidRPr="00AF019D" w:rsidRDefault="00AF019D" w:rsidP="00AF019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F019D">
        <w:rPr>
          <w:rFonts w:ascii="Times New Roman" w:hAnsi="Times New Roman" w:cs="Times New Roman"/>
          <w:spacing w:val="1"/>
          <w:sz w:val="16"/>
          <w:szCs w:val="16"/>
        </w:rPr>
        <w:t>В целях утверждения бюджета  муниципального образования «Хохорск» на 2023 год и на плановый период 2024-2025 годы,  в соответствии с бюджетным Кодексом РФ, Бюджетным процессом в МО «Хохорск»,  Федеральным  законом 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муниципального образования «Хохорск»</w:t>
      </w:r>
      <w:proofErr w:type="gramEnd"/>
    </w:p>
    <w:p w:rsidR="00AF019D" w:rsidRPr="00AF019D" w:rsidRDefault="00AF019D" w:rsidP="00AF019D">
      <w:pPr>
        <w:pStyle w:val="1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AF019D">
        <w:rPr>
          <w:rFonts w:ascii="Times New Roman" w:hAnsi="Times New Roman" w:cs="Times New Roman"/>
          <w:color w:val="auto"/>
          <w:sz w:val="16"/>
          <w:szCs w:val="16"/>
        </w:rPr>
        <w:t>ПОСТАНОВЛЯЮ:</w:t>
      </w:r>
    </w:p>
    <w:p w:rsidR="00AF019D" w:rsidRPr="00AF019D" w:rsidRDefault="00AF019D" w:rsidP="00AF01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F019D"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proofErr w:type="gramStart"/>
      <w:r w:rsidRPr="00AF019D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AF019D">
        <w:rPr>
          <w:rFonts w:ascii="Times New Roman" w:hAnsi="Times New Roman" w:cs="Times New Roman"/>
          <w:b/>
          <w:sz w:val="16"/>
          <w:szCs w:val="16"/>
        </w:rPr>
        <w:t>2 декабря 2022 г. в 15-00 часов</w:t>
      </w:r>
      <w:r w:rsidRPr="00AF019D">
        <w:rPr>
          <w:rFonts w:ascii="Times New Roman" w:hAnsi="Times New Roman" w:cs="Times New Roman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 проекта бюджета муниципального образования «Хохорск» на 2023 год </w:t>
      </w:r>
      <w:r w:rsidRPr="00AF019D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2024-2025 годы</w:t>
      </w:r>
      <w:r w:rsidRPr="00AF019D">
        <w:rPr>
          <w:rFonts w:ascii="Times New Roman" w:hAnsi="Times New Roman" w:cs="Times New Roman"/>
          <w:sz w:val="16"/>
          <w:szCs w:val="16"/>
        </w:rPr>
        <w:t xml:space="preserve"> </w:t>
      </w:r>
      <w:r w:rsidRPr="00AF019D">
        <w:rPr>
          <w:rFonts w:ascii="Times New Roman" w:hAnsi="Times New Roman" w:cs="Times New Roman"/>
          <w:sz w:val="16"/>
          <w:szCs w:val="16"/>
          <w:u w:val="single"/>
        </w:rPr>
        <w:t>в актовом зале здания  администрации  МО «Хохорск»   по адресу: с. Хохорск  ул. Ленина 44.</w:t>
      </w:r>
      <w:proofErr w:type="gramEnd"/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F019D">
        <w:rPr>
          <w:rFonts w:ascii="Times New Roman" w:hAnsi="Times New Roman" w:cs="Times New Roman"/>
          <w:sz w:val="16"/>
          <w:szCs w:val="16"/>
        </w:rPr>
        <w:t xml:space="preserve">2. Настоящее постановление и проект бюджета МО «Хохорск» на 2023 год </w:t>
      </w:r>
      <w:r w:rsidRPr="00AF019D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2024-2025 годы</w:t>
      </w:r>
      <w:r w:rsidRPr="00AF019D">
        <w:rPr>
          <w:rFonts w:ascii="Times New Roman" w:hAnsi="Times New Roman" w:cs="Times New Roman"/>
          <w:sz w:val="16"/>
          <w:szCs w:val="16"/>
        </w:rPr>
        <w:t xml:space="preserve"> подлежат опубликованию в печатном издании «Вестник МО «Хохорск» не позднее, чем за три дня до слушаний.</w:t>
      </w:r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F019D">
        <w:rPr>
          <w:rFonts w:ascii="Times New Roman" w:hAnsi="Times New Roman" w:cs="Times New Roman"/>
          <w:sz w:val="16"/>
          <w:szCs w:val="16"/>
        </w:rPr>
        <w:t xml:space="preserve">3. Предложения и замечания по теме обсуждения проекта бюджета на 2023 год </w:t>
      </w:r>
      <w:r w:rsidRPr="00AF019D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2024-2025 годы</w:t>
      </w:r>
      <w:r w:rsidRPr="00AF019D">
        <w:rPr>
          <w:rFonts w:ascii="Times New Roman" w:hAnsi="Times New Roman" w:cs="Times New Roman"/>
          <w:sz w:val="16"/>
          <w:szCs w:val="16"/>
        </w:rPr>
        <w:t xml:space="preserve"> до дня проведения публичных слушаний могут направляться в приемную администрации МО «Хохорск»</w:t>
      </w:r>
    </w:p>
    <w:p w:rsidR="00AF019D" w:rsidRPr="00AF019D" w:rsidRDefault="00AF019D" w:rsidP="00AF01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019D" w:rsidRPr="00AF019D" w:rsidRDefault="00AF019D" w:rsidP="00AF01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AF019D" w:rsidRPr="00AF019D" w:rsidRDefault="00AF019D" w:rsidP="00AF019D">
      <w:pPr>
        <w:tabs>
          <w:tab w:val="left" w:pos="210"/>
          <w:tab w:val="right" w:pos="963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F019D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AF019D">
        <w:rPr>
          <w:rFonts w:ascii="Times New Roman" w:hAnsi="Times New Roman" w:cs="Times New Roman"/>
          <w:sz w:val="16"/>
          <w:szCs w:val="16"/>
        </w:rPr>
        <w:tab/>
      </w:r>
    </w:p>
    <w:p w:rsidR="00AF019D" w:rsidRPr="00AF019D" w:rsidRDefault="00AF019D" w:rsidP="00AF019D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AF019D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AF019D" w:rsidRDefault="00AF019D" w:rsidP="00AF019D">
      <w:pPr>
        <w:tabs>
          <w:tab w:val="center" w:pos="4677"/>
          <w:tab w:val="left" w:pos="664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sectPr w:rsidR="00AF019D" w:rsidSect="00AF019D">
          <w:type w:val="continuous"/>
          <w:pgSz w:w="11907" w:h="16840" w:code="9"/>
          <w:pgMar w:top="709" w:right="850" w:bottom="567" w:left="1276" w:header="720" w:footer="720" w:gutter="0"/>
          <w:cols w:num="2" w:space="708"/>
          <w:docGrid w:linePitch="272"/>
        </w:sectPr>
      </w:pPr>
      <w:bookmarkStart w:id="0" w:name="_GoBack"/>
      <w:bookmarkEnd w:id="0"/>
    </w:p>
    <w:p w:rsidR="00AF019D" w:rsidRDefault="00AF019D" w:rsidP="00AF019D">
      <w:pPr>
        <w:tabs>
          <w:tab w:val="center" w:pos="4677"/>
          <w:tab w:val="left" w:pos="6645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AF019D" w:rsidRDefault="00AF019D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AF019D" w:rsidRDefault="00AF019D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sectPr w:rsidR="00AF019D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lastRenderedPageBreak/>
        <w:t>11.11.2022 г. № 42</w:t>
      </w: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РОССИЙСКАЯ ФЕДЕРАЦИЯ</w:t>
      </w: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ИРКУТСКАЯ ОБЛАСТЬ</w:t>
      </w:r>
    </w:p>
    <w:p w:rsidR="00643D76" w:rsidRPr="00643D76" w:rsidRDefault="00643D76" w:rsidP="0064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БОХАНСКИЙ МУНИЦИПАЛЬНЫЙ РАЙОН</w:t>
      </w:r>
    </w:p>
    <w:p w:rsidR="00643D76" w:rsidRPr="00643D76" w:rsidRDefault="00643D76" w:rsidP="0064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МУНИЦИПАЛЬНОЕ ОБРАЗОВАНИЕ «ХОХОРСК»</w:t>
      </w:r>
    </w:p>
    <w:p w:rsidR="00643D76" w:rsidRPr="00643D76" w:rsidRDefault="00643D76" w:rsidP="00643D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АДМИНИСТРАЦИЯ</w:t>
      </w: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ПОСТАНОВЛЕНИЕ</w:t>
      </w: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О БЮДЖЕТЕ МО «ХОХОРСК» НА 2023 ГОД </w:t>
      </w:r>
    </w:p>
    <w:p w:rsidR="00643D76" w:rsidRPr="00643D76" w:rsidRDefault="00643D76" w:rsidP="00643D76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И ПЛАНОВЫЙ ПЕРИОД 2024-2025 ГОДЫ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Положением «О бюджетном процессе муниципального образования «Хохорск», утвержденным Решением Думы МО «Хохорск» №58 от 26.11.2019 (в редакции Решения Думы № 155 от 30.06.2022 г.)</w:t>
      </w:r>
    </w:p>
    <w:p w:rsidR="00643D76" w:rsidRPr="00643D76" w:rsidRDefault="00643D76" w:rsidP="00643D7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643D76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ПОСТАНОВЛЯЕТ:</w:t>
      </w:r>
    </w:p>
    <w:p w:rsidR="00643D76" w:rsidRPr="00643D76" w:rsidRDefault="00643D76" w:rsidP="00643D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1. Одобрить прилагаемый проект бюджета МО «Хохорск» на 2023 год и плановый период 2024-2025 годы и внести его на рассмотрение очередной сессии Думы МО «Хохорск».</w:t>
      </w:r>
    </w:p>
    <w:p w:rsidR="00643D76" w:rsidRPr="00643D76" w:rsidRDefault="00643D76" w:rsidP="00643D76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2. Определить докладчиком начальника финансового отдела МО «Хохорск».</w:t>
      </w:r>
    </w:p>
    <w:p w:rsidR="00643D76" w:rsidRPr="00643D76" w:rsidRDefault="00643D76" w:rsidP="004746D0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 xml:space="preserve">Глава администрации МО «Хохорск»                                                                                          В. А.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643D76" w:rsidRPr="00643D76" w:rsidRDefault="00643D76" w:rsidP="00D728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643D76" w:rsidRPr="00643D76" w:rsidRDefault="00643D76" w:rsidP="0064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43D76">
        <w:rPr>
          <w:rFonts w:ascii="Times New Roman" w:hAnsi="Times New Roman" w:cs="Times New Roman"/>
          <w:b/>
          <w:bCs/>
          <w:sz w:val="16"/>
          <w:szCs w:val="16"/>
        </w:rPr>
        <w:t>____________ №________</w:t>
      </w:r>
    </w:p>
    <w:p w:rsidR="00643D76" w:rsidRPr="00643D76" w:rsidRDefault="00643D76" w:rsidP="00643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43D76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643D76" w:rsidRPr="00643D76" w:rsidRDefault="00643D76" w:rsidP="00E81790">
      <w:pPr>
        <w:pStyle w:val="7"/>
        <w:spacing w:line="240" w:lineRule="auto"/>
        <w:jc w:val="center"/>
        <w:rPr>
          <w:rFonts w:ascii="Times New Roman" w:hAnsi="Times New Roman" w:cs="Times New Roman"/>
          <w:bCs/>
          <w:iCs w:val="0"/>
          <w:sz w:val="16"/>
          <w:szCs w:val="16"/>
        </w:rPr>
      </w:pPr>
      <w:r w:rsidRPr="00643D76">
        <w:rPr>
          <w:rFonts w:ascii="Times New Roman" w:hAnsi="Times New Roman" w:cs="Times New Roman"/>
          <w:bCs/>
          <w:sz w:val="16"/>
          <w:szCs w:val="16"/>
        </w:rPr>
        <w:t>ИРКУТСКАЯ ОБЛАСТЬ</w:t>
      </w:r>
    </w:p>
    <w:p w:rsidR="00643D76" w:rsidRPr="00643D76" w:rsidRDefault="00643D76" w:rsidP="0064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643D76" w:rsidRPr="00643D76" w:rsidRDefault="00643D76" w:rsidP="0064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643D76" w:rsidRPr="00643D76" w:rsidRDefault="00643D76" w:rsidP="00643D76">
      <w:pPr>
        <w:pStyle w:val="7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ДУМА</w:t>
      </w:r>
    </w:p>
    <w:p w:rsidR="00643D76" w:rsidRPr="00643D76" w:rsidRDefault="00643D76" w:rsidP="00643D7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643D76" w:rsidRPr="00643D76" w:rsidRDefault="00643D76" w:rsidP="00643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 на 2023 ГОД И ПЛАНОВЫЙ ПЕРИОД 2024-2025 ГОДЫ».</w:t>
      </w:r>
    </w:p>
    <w:p w:rsidR="00643D76" w:rsidRPr="00643D76" w:rsidRDefault="00643D76" w:rsidP="00643D76">
      <w:pPr>
        <w:tabs>
          <w:tab w:val="left" w:pos="74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747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643D76" w:rsidRPr="00643D76" w:rsidRDefault="00643D76" w:rsidP="00643D76">
      <w:pPr>
        <w:tabs>
          <w:tab w:val="left" w:pos="747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74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643D76" w:rsidRPr="00643D76" w:rsidRDefault="00643D76" w:rsidP="00643D76">
      <w:pPr>
        <w:tabs>
          <w:tab w:val="left" w:pos="747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AB35EB">
      <w:pPr>
        <w:numPr>
          <w:ilvl w:val="0"/>
          <w:numId w:val="19"/>
        </w:numP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 xml:space="preserve"> Утвердить основные характеристики бюджета муниципального образования «Хохорск» на 2023 год: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- общий объем доходов бюджета на 2023 г. составит </w:t>
      </w:r>
      <w:r w:rsidRPr="00643D76">
        <w:rPr>
          <w:rFonts w:ascii="Times New Roman" w:hAnsi="Times New Roman" w:cs="Times New Roman"/>
          <w:color w:val="000000"/>
          <w:sz w:val="16"/>
          <w:szCs w:val="16"/>
        </w:rPr>
        <w:t xml:space="preserve">24 815,3 </w:t>
      </w:r>
      <w:r w:rsidRPr="00643D76">
        <w:rPr>
          <w:rFonts w:ascii="Times New Roman" w:hAnsi="Times New Roman" w:cs="Times New Roman"/>
          <w:sz w:val="16"/>
          <w:szCs w:val="16"/>
        </w:rPr>
        <w:t xml:space="preserve">тыс. руб., в том числе безвозмездные поступления в сумме </w:t>
      </w:r>
      <w:r w:rsidRPr="00643D76">
        <w:rPr>
          <w:rFonts w:ascii="Times New Roman" w:hAnsi="Times New Roman" w:cs="Times New Roman"/>
          <w:color w:val="000000"/>
          <w:sz w:val="16"/>
          <w:szCs w:val="16"/>
        </w:rPr>
        <w:t xml:space="preserve">18 014,6 </w:t>
      </w:r>
      <w:r w:rsidRPr="00643D76">
        <w:rPr>
          <w:rFonts w:ascii="Times New Roman" w:hAnsi="Times New Roman" w:cs="Times New Roman"/>
          <w:sz w:val="16"/>
          <w:szCs w:val="16"/>
        </w:rPr>
        <w:t xml:space="preserve">тыс. руб., 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- общий объем расходов бюджета составит </w:t>
      </w:r>
      <w:r w:rsidRPr="00643D76">
        <w:rPr>
          <w:rFonts w:ascii="Times New Roman" w:hAnsi="Times New Roman" w:cs="Times New Roman"/>
          <w:color w:val="000000"/>
          <w:sz w:val="16"/>
          <w:szCs w:val="16"/>
        </w:rPr>
        <w:t>25 155,3</w:t>
      </w:r>
      <w:r w:rsidRPr="00643D76">
        <w:rPr>
          <w:rFonts w:ascii="Times New Roman" w:hAnsi="Times New Roman" w:cs="Times New Roman"/>
          <w:sz w:val="16"/>
          <w:szCs w:val="16"/>
        </w:rPr>
        <w:t xml:space="preserve"> тыс. руб.</w:t>
      </w:r>
      <w:r w:rsidRPr="00643D76">
        <w:rPr>
          <w:rFonts w:ascii="Times New Roman" w:hAnsi="Times New Roman" w:cs="Times New Roman"/>
          <w:i/>
          <w:sz w:val="16"/>
          <w:szCs w:val="16"/>
        </w:rPr>
        <w:t xml:space="preserve">, 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643D76">
        <w:rPr>
          <w:rFonts w:ascii="Times New Roman" w:hAnsi="Times New Roman" w:cs="Times New Roman"/>
          <w:sz w:val="16"/>
          <w:szCs w:val="16"/>
        </w:rPr>
        <w:t xml:space="preserve">Размер дефицита местного бюджета на 2023 г   в сумме 340,0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         2</w:t>
      </w:r>
      <w:r w:rsidRPr="00643D76">
        <w:rPr>
          <w:rFonts w:ascii="Times New Roman" w:hAnsi="Times New Roman" w:cs="Times New Roman"/>
          <w:sz w:val="16"/>
          <w:szCs w:val="16"/>
        </w:rPr>
        <w:t>. Утвердить основные характеристики бюджета муниципального образования «Хохорск» на плановый период 2024-2025 годов: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2.1. </w:t>
      </w:r>
      <w:r w:rsidRPr="00643D76">
        <w:rPr>
          <w:rFonts w:ascii="Times New Roman" w:hAnsi="Times New Roman" w:cs="Times New Roman"/>
          <w:sz w:val="16"/>
          <w:szCs w:val="16"/>
        </w:rPr>
        <w:t>Общий объем доходов на 2024 год составит  20 656,5 тыс. руб., в том числе безвозмездные поступления в сумме  14 756,5 тыс. руб.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общий объем расходов бюджета составит  20 951,5 тыс. руб.,</w:t>
      </w:r>
      <w:r w:rsidRPr="00643D76">
        <w:rPr>
          <w:rFonts w:ascii="Times New Roman" w:hAnsi="Times New Roman" w:cs="Times New Roman"/>
          <w:i/>
          <w:sz w:val="16"/>
          <w:szCs w:val="16"/>
        </w:rPr>
        <w:t xml:space="preserve"> в том числе условно-утвержденные расходы –500,7  </w:t>
      </w:r>
      <w:r w:rsidRPr="00643D76">
        <w:rPr>
          <w:rFonts w:ascii="Times New Roman" w:hAnsi="Times New Roman" w:cs="Times New Roman"/>
          <w:sz w:val="16"/>
          <w:szCs w:val="16"/>
        </w:rPr>
        <w:t xml:space="preserve">тыс.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643D7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Размер дефицита местного бюджета на 2024 г. в сумме 295,0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            2.2</w:t>
      </w:r>
      <w:r w:rsidRPr="00643D76">
        <w:rPr>
          <w:rFonts w:ascii="Times New Roman" w:hAnsi="Times New Roman" w:cs="Times New Roman"/>
          <w:sz w:val="16"/>
          <w:szCs w:val="16"/>
        </w:rPr>
        <w:t xml:space="preserve"> Общий объем доходов на 2025 год составит 28 799,2,0 тыс. руб.  в том числе безвозмездные поступления в сумме  22 699,2 тыс. руб. 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общий объем расходов бюджета составит 29 104,2 тыс. руб.,</w:t>
      </w:r>
      <w:r w:rsidRPr="00643D76">
        <w:rPr>
          <w:rFonts w:ascii="Times New Roman" w:hAnsi="Times New Roman" w:cs="Times New Roman"/>
          <w:i/>
          <w:sz w:val="16"/>
          <w:szCs w:val="16"/>
        </w:rPr>
        <w:t xml:space="preserve"> в том числе условно-утвержденные расходы – 1018,8  </w:t>
      </w:r>
      <w:r w:rsidRPr="00643D76">
        <w:rPr>
          <w:rFonts w:ascii="Times New Roman" w:hAnsi="Times New Roman" w:cs="Times New Roman"/>
          <w:sz w:val="16"/>
          <w:szCs w:val="16"/>
        </w:rPr>
        <w:t xml:space="preserve">тыс.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Размер дефицита местного бюджета на 2025 г. в сумме 305,0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Направить на покрытие дефицита местного бюджета на 2023 год и плановый период 2024-2025 годы  поступления из источников финансирования дефицита местного бюджета согласно </w:t>
      </w:r>
      <w:r w:rsidRPr="00643D76">
        <w:rPr>
          <w:rFonts w:ascii="Times New Roman" w:hAnsi="Times New Roman" w:cs="Times New Roman"/>
          <w:b/>
          <w:i/>
          <w:sz w:val="16"/>
          <w:szCs w:val="16"/>
        </w:rPr>
        <w:t>приложению 1</w:t>
      </w:r>
      <w:r w:rsidRPr="00643D76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43D76" w:rsidRPr="00643D76" w:rsidRDefault="00643D76" w:rsidP="00643D76">
      <w:pPr>
        <w:ind w:firstLine="20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3</w:t>
      </w:r>
      <w:r w:rsidRPr="00643D76">
        <w:rPr>
          <w:rFonts w:ascii="Times New Roman" w:hAnsi="Times New Roman" w:cs="Times New Roman"/>
          <w:sz w:val="16"/>
          <w:szCs w:val="16"/>
        </w:rPr>
        <w:t xml:space="preserve">. Установить, что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доходы местного бюджета, поступающие в 2023 году и плановом периоде 2024-2025 года формируются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налога на доходы физических лиц - по нормативу 2 процента;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единого сельскохозяйственного налога - по нормативу 30 процентов;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  <w:proofErr w:type="gramEnd"/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земельного налога, взимаемого на территории поселений - по нормативу 100 процентов;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налога на имущество физических лиц - по нормативу 100 процентов;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и с пунктом 4 статьи 61.1 Бюджетного кодекса РФ.</w:t>
      </w:r>
    </w:p>
    <w:p w:rsidR="00643D76" w:rsidRPr="00643D76" w:rsidRDefault="00643D76" w:rsidP="00AB35EB">
      <w:pPr>
        <w:numPr>
          <w:ilvl w:val="0"/>
          <w:numId w:val="13"/>
        </w:numPr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бюджеты поселений зачисляются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органами государственной власти субъектов Российской Федерации в соответствии со статьей 63 Бюджетного кодекса РФ.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643D76" w:rsidRPr="00643D76" w:rsidRDefault="00643D76" w:rsidP="00AB35EB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43D76" w:rsidRPr="00643D76" w:rsidRDefault="00643D76" w:rsidP="00AB35EB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643D76" w:rsidRPr="00643D76" w:rsidRDefault="00643D76" w:rsidP="00AB35EB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доходов от платных услуг, оказываемых муниципальными казенными учреждениями;</w:t>
      </w:r>
    </w:p>
    <w:p w:rsidR="00643D76" w:rsidRPr="00643D76" w:rsidRDefault="00643D76" w:rsidP="00AB35EB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часть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643D76" w:rsidRPr="00643D76" w:rsidRDefault="00643D76" w:rsidP="00643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бюджеты поселений до разграничения государственной собственности на землю поступают:</w:t>
      </w:r>
    </w:p>
    <w:p w:rsidR="00643D76" w:rsidRPr="00643D76" w:rsidRDefault="00643D76" w:rsidP="00AB35EB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643D76" w:rsidRPr="00643D76" w:rsidRDefault="00643D76" w:rsidP="00AB35EB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643D76" w:rsidRPr="00643D76" w:rsidRDefault="00643D76" w:rsidP="00643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643D76" w:rsidRPr="00643D76" w:rsidRDefault="00643D76" w:rsidP="00643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бюджеты поселений поступают:</w:t>
      </w:r>
    </w:p>
    <w:p w:rsidR="00643D76" w:rsidRPr="00643D76" w:rsidRDefault="00643D76" w:rsidP="00AB35E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</w:t>
      </w:r>
      <w:r w:rsidRPr="00643D76">
        <w:rPr>
          <w:rFonts w:ascii="Times New Roman" w:hAnsi="Times New Roman" w:cs="Times New Roman"/>
          <w:sz w:val="16"/>
          <w:szCs w:val="16"/>
        </w:rPr>
        <w:lastRenderedPageBreak/>
        <w:t>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643D76" w:rsidRPr="00643D76" w:rsidRDefault="00643D76" w:rsidP="00AB35E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иное;</w:t>
      </w:r>
    </w:p>
    <w:p w:rsidR="00643D76" w:rsidRPr="00643D76" w:rsidRDefault="00643D76" w:rsidP="00AB35EB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643D76" w:rsidRPr="00643D76" w:rsidRDefault="00643D76" w:rsidP="00643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плата за пользование бюджетными кредитами;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643D76" w:rsidRPr="00643D76" w:rsidRDefault="00643D76" w:rsidP="00AB35EB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другие предусмотренные законодательством Российской Федерации доходы от </w:t>
      </w:r>
      <w:r w:rsidRPr="00643D76">
        <w:rPr>
          <w:rFonts w:ascii="Times New Roman" w:hAnsi="Times New Roman" w:cs="Times New Roman"/>
          <w:sz w:val="16"/>
          <w:szCs w:val="16"/>
        </w:rPr>
        <w:lastRenderedPageBreak/>
        <w:t>использования имущества, находящегося в государственной или 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643D76" w:rsidRPr="00643D76" w:rsidRDefault="00643D76" w:rsidP="00643D7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за нарушение водного законодательства, установленное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водных объектов, находящихся в муниципальной собственности – по нормативу 100 процентов;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жд в сл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учае, если закупки товаров, работ, услуг осуществляются: муниципальным заказчиком, действующим от имени сельского поселения - по нормативу 100 процентов; 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суммы денежных взысканий (штрафов) за несоблюдение  муниципальных правовых актов – по нормативу 100 процентов 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643D76" w:rsidRPr="00643D76" w:rsidRDefault="00643D76" w:rsidP="00AB35EB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643D76" w:rsidRPr="00643D76" w:rsidRDefault="00643D76" w:rsidP="00AB35E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 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Установить прогнозируемые доходы местного бюджета на 2023 год и плановый период 2024-2025 годов по классификации доходов по основным источникам в объеме согласно </w:t>
      </w:r>
      <w:r w:rsidRPr="00643D76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2,3  </w:t>
      </w:r>
      <w:r w:rsidRPr="00643D76">
        <w:rPr>
          <w:rFonts w:ascii="Times New Roman" w:hAnsi="Times New Roman" w:cs="Times New Roman"/>
          <w:sz w:val="16"/>
          <w:szCs w:val="16"/>
        </w:rPr>
        <w:t xml:space="preserve">к настоящему Решению.                                                                                                                 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сметами доходов и расходов в пределах остатков средств на их лицевых счетах.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5.1.</w:t>
      </w:r>
      <w:r w:rsidRPr="00643D76">
        <w:rPr>
          <w:rFonts w:ascii="Times New Roman" w:hAnsi="Times New Roman" w:cs="Times New Roman"/>
          <w:sz w:val="16"/>
          <w:szCs w:val="16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lastRenderedPageBreak/>
        <w:t>5.2</w:t>
      </w:r>
      <w:r w:rsidRPr="00643D76">
        <w:rPr>
          <w:rFonts w:ascii="Times New Roman" w:hAnsi="Times New Roman" w:cs="Times New Roman"/>
          <w:sz w:val="16"/>
          <w:szCs w:val="16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2023 год и плановый период 2024-2025 годы по разделам, подразделам, целевым статьям расходов, видам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расходов функциональной классификации расходов бюджетов Российской Федерации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643D76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приложениям 4,5 </w:t>
      </w:r>
      <w:r w:rsidRPr="00643D76">
        <w:rPr>
          <w:rFonts w:ascii="Times New Roman" w:hAnsi="Times New Roman" w:cs="Times New Roman"/>
          <w:sz w:val="16"/>
          <w:szCs w:val="16"/>
        </w:rPr>
        <w:t xml:space="preserve"> к настоящему Решению.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Утвердить распределение расходов местного бюджета на 2023 год и плановый период 2024-2025 годы по разделам, подразделам, целевым статьям расходов, видам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расходов ведомственной структуры расходов бюджетов Российской Федерации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согласно </w:t>
      </w:r>
      <w:r w:rsidRPr="00643D76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приложениям 6,7 </w:t>
      </w:r>
      <w:r w:rsidRPr="00643D76">
        <w:rPr>
          <w:rFonts w:ascii="Times New Roman" w:hAnsi="Times New Roman" w:cs="Times New Roman"/>
          <w:sz w:val="16"/>
          <w:szCs w:val="16"/>
        </w:rPr>
        <w:t xml:space="preserve"> к настоящему Решению. 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Разрешить Администрации муниципального образования в пределах утвержденной Программы муниципальных внутренних заимствований на 2023 год и плановый период 2024-2025 годы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2023 год.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43D76" w:rsidRPr="00643D76" w:rsidRDefault="00643D76" w:rsidP="00643D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недействительными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43D76" w:rsidRPr="00643D76" w:rsidRDefault="00643D76" w:rsidP="00AB35EB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3D76">
        <w:rPr>
          <w:rFonts w:ascii="Times New Roman" w:hAnsi="Times New Roman" w:cs="Times New Roman"/>
          <w:color w:val="000000"/>
          <w:sz w:val="16"/>
          <w:szCs w:val="16"/>
        </w:rPr>
        <w:t xml:space="preserve">Установить, что в случаях, предусмотренных настоящей статьей, Управление Федерального казначейства по Иркутской области осуществляет казначейское сопровождение средств бюджета МО «Хохорск» с последующим подтверждением </w:t>
      </w:r>
      <w:r w:rsidRPr="00643D76">
        <w:rPr>
          <w:rFonts w:ascii="Times New Roman" w:hAnsi="Times New Roman" w:cs="Times New Roman"/>
          <w:color w:val="000000"/>
          <w:sz w:val="16"/>
          <w:szCs w:val="16"/>
        </w:rPr>
        <w:lastRenderedPageBreak/>
        <w:t>их использования в соответствии с условиями и (или) целями, установленными при предоставлении указанных средств (далее – целевые средства).</w:t>
      </w:r>
    </w:p>
    <w:p w:rsidR="00643D76" w:rsidRPr="00643D76" w:rsidRDefault="00643D76" w:rsidP="00643D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3D76">
        <w:rPr>
          <w:rFonts w:ascii="Times New Roman" w:hAnsi="Times New Roman" w:cs="Times New Roman"/>
          <w:color w:val="000000"/>
          <w:sz w:val="16"/>
          <w:szCs w:val="16"/>
        </w:rPr>
        <w:t>       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643D76" w:rsidRPr="00643D76" w:rsidRDefault="00643D76" w:rsidP="00643D7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color w:val="000000"/>
          <w:sz w:val="16"/>
          <w:szCs w:val="16"/>
        </w:rPr>
        <w:t>1) авансовые платежи и расчеты по муниципальным контрактам о поставке товаров, выполнении работ, оказании услуг, заключаемым на сумму</w:t>
      </w:r>
      <w:r w:rsidRPr="00643D76">
        <w:rPr>
          <w:rFonts w:ascii="Times New Roman" w:hAnsi="Times New Roman" w:cs="Times New Roman"/>
          <w:sz w:val="16"/>
          <w:szCs w:val="16"/>
        </w:rPr>
        <w:t xml:space="preserve"> 50 000,0 тыс. рублей и более;</w:t>
      </w:r>
    </w:p>
    <w:p w:rsidR="00643D76" w:rsidRPr="00643D76" w:rsidRDefault="00643D76" w:rsidP="00643D7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color w:val="000000"/>
          <w:sz w:val="16"/>
          <w:szCs w:val="16"/>
        </w:rPr>
        <w:t>2) авансовые платежи и расчеты по контрактам (договорам) о поставке товаров, выполнении работ, оказании услуг, заключаемым на сумму</w:t>
      </w:r>
      <w:r w:rsidRPr="00643D76">
        <w:rPr>
          <w:rFonts w:ascii="Times New Roman" w:hAnsi="Times New Roman" w:cs="Times New Roman"/>
          <w:sz w:val="16"/>
          <w:szCs w:val="16"/>
        </w:rPr>
        <w:t xml:space="preserve"> 50 000,0 тыс. рублей и более бюджетными учреждениями МО «Хохорск»</w:t>
      </w:r>
      <w:r w:rsidRPr="00643D76">
        <w:rPr>
          <w:rFonts w:ascii="Times New Roman" w:hAnsi="Times New Roman" w:cs="Times New Roman"/>
          <w:color w:val="000000"/>
          <w:sz w:val="16"/>
          <w:szCs w:val="16"/>
        </w:rPr>
        <w:t>, лицевые счета которым открыты в территориальном органе Управления федерального казначейства по Иркутской области, источником финансового обеспечения которых являются субсидии, предоставляемые в соответствии с абзацем вторым пункта 1 статьи 78.1 и статьей 78.2</w:t>
      </w:r>
      <w:proofErr w:type="gramEnd"/>
      <w:r w:rsidRPr="00643D76">
        <w:rPr>
          <w:rFonts w:ascii="Times New Roman" w:hAnsi="Times New Roman" w:cs="Times New Roman"/>
          <w:color w:val="000000"/>
          <w:sz w:val="16"/>
          <w:szCs w:val="16"/>
        </w:rPr>
        <w:t xml:space="preserve"> Бюджетного кодекса Российской Федерации;</w:t>
      </w:r>
    </w:p>
    <w:p w:rsidR="00643D76" w:rsidRPr="00643D76" w:rsidRDefault="00643D76" w:rsidP="00643D76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643D76">
        <w:rPr>
          <w:rFonts w:ascii="Times New Roman" w:hAnsi="Times New Roman" w:cs="Times New Roman"/>
          <w:color w:val="000000"/>
          <w:sz w:val="16"/>
          <w:szCs w:val="16"/>
        </w:rPr>
        <w:t xml:space="preserve">       3) авансовые платежи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статьи муниципальных контрактов (контрактов (договоров)) о поставке товаров, выполнении работ, оказании услуг.</w:t>
      </w:r>
    </w:p>
    <w:p w:rsidR="00643D76" w:rsidRPr="00643D76" w:rsidRDefault="00643D76" w:rsidP="00643D7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Установить на 2023 год и плановый период 2024-2025 годы резервный фонд администрации муниципального  образования «Хохорск» в размере: </w:t>
      </w:r>
    </w:p>
    <w:p w:rsidR="00643D76" w:rsidRPr="00643D76" w:rsidRDefault="00643D76" w:rsidP="00643D76">
      <w:pPr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На 2023 - 30 тыс. рублей.</w:t>
      </w:r>
    </w:p>
    <w:p w:rsidR="00643D76" w:rsidRPr="00643D76" w:rsidRDefault="00643D76" w:rsidP="00643D76">
      <w:pPr>
        <w:ind w:left="1211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На 2024 - 30 тыс. рублей.</w:t>
      </w:r>
    </w:p>
    <w:p w:rsidR="00643D76" w:rsidRPr="00643D76" w:rsidRDefault="00643D76" w:rsidP="00643D76">
      <w:pPr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На 2025 - 30 тыс. рублей.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Установить объем бюджетных ассигнований муниципального дорожного фонда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            На 2023 год – 3 163,7 тыс. руб.</w:t>
      </w:r>
    </w:p>
    <w:p w:rsidR="00643D76" w:rsidRPr="00643D76" w:rsidRDefault="00643D76" w:rsidP="00643D76">
      <w:pPr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            На 2024 год – 3 518,4 тыс. руб.</w:t>
      </w:r>
    </w:p>
    <w:p w:rsidR="00643D76" w:rsidRPr="00643D76" w:rsidRDefault="00643D76" w:rsidP="00643D76">
      <w:p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            На 2025 год – 3 715,2 тыс. руб.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Администрация муниципального образования в праве в ходе исполнения Решения Думы «О бюджете МО «Хохорск» на 2023 год и плановый период 2024-2025 годы» вносить изменения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:</w:t>
      </w:r>
    </w:p>
    <w:p w:rsidR="00643D76" w:rsidRPr="00643D76" w:rsidRDefault="00643D76" w:rsidP="00AB35EB">
      <w:pPr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ведомственную структуру расходов местного бюджета в случае передачи полномочий по финансированию отдельных учреждений, мероприятий или видов расходов;</w:t>
      </w:r>
    </w:p>
    <w:p w:rsidR="00643D76" w:rsidRPr="00643D76" w:rsidRDefault="00643D76" w:rsidP="00AB35EB">
      <w:pPr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</w:t>
      </w:r>
      <w:r w:rsidRPr="00643D76">
        <w:rPr>
          <w:rFonts w:ascii="Times New Roman" w:hAnsi="Times New Roman" w:cs="Times New Roman"/>
          <w:sz w:val="16"/>
          <w:szCs w:val="16"/>
        </w:rPr>
        <w:lastRenderedPageBreak/>
        <w:t>назначению – по  результатам проверок контрольными органами Министерства Финансов РФ и Счетной палаты РФ;</w:t>
      </w:r>
    </w:p>
    <w:p w:rsidR="00643D76" w:rsidRPr="00643D76" w:rsidRDefault="00643D76" w:rsidP="00AB35EB">
      <w:pPr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экономическую структуру расходов местного бюджета – в случае образования в ходе исполнения местного бюджета на 2023 год экономии по отдельным статьям экономической классификации расходов;</w:t>
      </w:r>
    </w:p>
    <w:p w:rsidR="00643D76" w:rsidRPr="00643D76" w:rsidRDefault="00643D76" w:rsidP="00AB35EB">
      <w:pPr>
        <w:numPr>
          <w:ilvl w:val="0"/>
          <w:numId w:val="12"/>
        </w:numPr>
        <w:tabs>
          <w:tab w:val="left" w:pos="851"/>
        </w:tabs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ведомственную, функциональную и экономическую структуры расходов местного бюджета – на сумму остатков средств местного бюджета на 1 января 2023 года на счетах бюджетополучателей, финансируемых из местного бюджета  и в иных случаях, возникающих при исполнении бюджета поселения;</w:t>
      </w:r>
      <w:proofErr w:type="gramEnd"/>
    </w:p>
    <w:p w:rsidR="00643D76" w:rsidRPr="00643D76" w:rsidRDefault="00643D76" w:rsidP="00AB35EB">
      <w:pPr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643D76" w:rsidRPr="00643D76" w:rsidRDefault="00643D76" w:rsidP="00AB35EB">
      <w:pPr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ведомственную, функциональную и экономическую структуры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Утвердить верхний предел муниципального внутреннего долга МО «Хохорск»</w:t>
      </w:r>
    </w:p>
    <w:p w:rsidR="00643D76" w:rsidRPr="00643D76" w:rsidRDefault="00643D76" w:rsidP="00643D76">
      <w:pPr>
        <w:ind w:left="708" w:firstLine="503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по состоянию на 1 января 2024 года в размере 340,0 тыс. рублей, в том числе верхний предел долга по муниципальным гарантиям МО «Хохорск» – 0 тыс. рублей. </w:t>
      </w:r>
    </w:p>
    <w:p w:rsidR="00643D76" w:rsidRPr="00643D76" w:rsidRDefault="00643D76" w:rsidP="00643D76">
      <w:pPr>
        <w:ind w:left="708" w:firstLine="503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по состоянию  на 1 января 2025 года в размере 635,0 тыс. рублей,  в том числе верхний предел долга по муниципальным гарантиям МО «Хохорск» – 0 тыс. рублей. </w:t>
      </w:r>
    </w:p>
    <w:p w:rsidR="00643D76" w:rsidRPr="00643D76" w:rsidRDefault="00643D76" w:rsidP="00643D76">
      <w:pPr>
        <w:ind w:left="708" w:firstLine="503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по состоянию 1 января 2026 года в размере 940,0 тыс. рублей, в том числе верхний предел долга по муниципальным гарантиям МО «Хохорск» – 0 тыс. рублей. </w:t>
      </w:r>
      <w:r w:rsidRPr="00643D76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643D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Утвердить программу муниципальных внутренних заимствований МО «Хохорск» на 2023 год и плановый период 2024-2025 годы согласно </w:t>
      </w:r>
      <w:r w:rsidRPr="00643D76">
        <w:rPr>
          <w:rFonts w:ascii="Times New Roman" w:hAnsi="Times New Roman" w:cs="Times New Roman"/>
          <w:b/>
          <w:i/>
          <w:sz w:val="16"/>
          <w:szCs w:val="16"/>
        </w:rPr>
        <w:t xml:space="preserve">приложению 8 </w:t>
      </w:r>
      <w:r w:rsidRPr="00643D76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Настоящее Решение вступает в силу с 1 января 2023 года.</w:t>
      </w:r>
    </w:p>
    <w:p w:rsidR="00643D76" w:rsidRPr="00643D76" w:rsidRDefault="00643D76" w:rsidP="00AB35E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Опубликовать настоящее Решение в вестнике МО «Хохорск»</w:t>
      </w: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F13D22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Глава МО «Хохорск»                                                                           </w:t>
      </w:r>
    </w:p>
    <w:p w:rsidR="00643D76" w:rsidRPr="00643D76" w:rsidRDefault="00643D76" w:rsidP="00F13D22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 xml:space="preserve">Председатель Думы МО «Хохорск»                                                 </w:t>
      </w:r>
    </w:p>
    <w:p w:rsidR="00643D76" w:rsidRPr="00643D76" w:rsidRDefault="00643D76" w:rsidP="00F13D22">
      <w:pPr>
        <w:tabs>
          <w:tab w:val="left" w:pos="1909"/>
          <w:tab w:val="left" w:pos="727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643D76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643D76" w:rsidRPr="00643D76" w:rsidRDefault="00643D76" w:rsidP="00643D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pStyle w:val="afb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ПОЯСНИТЕЛЬНАЯ ЗАПИСКА </w:t>
      </w: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к Решению Думы МО «Хохорск» № _____ от _____________ г.</w:t>
      </w: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 «О  бюджете МО «Хохорск» на 2023 год и на плановый период 2024-2025 годы»</w:t>
      </w: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Формирование основных параметров консолидированного бюджета  на 2023 год и на плановый период 2024-2025 годы осуществлено в соответствии с требованиями действующего бюджетного и налогового законодательства с учетом изменений и дополнений, исходя из ожидаемых параметров исполнения бюджета за 2022 год, основных параметров  прогноза социально-экономического развития на 2023 год и на плановый период 2024-2025 годы</w:t>
      </w:r>
      <w:proofErr w:type="gramEnd"/>
    </w:p>
    <w:p w:rsidR="00643D76" w:rsidRPr="00643D76" w:rsidRDefault="00643D76" w:rsidP="00643D76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pStyle w:val="af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Таблица 1. Показатели поступления доходов в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консолидированный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992"/>
        <w:gridCol w:w="567"/>
        <w:gridCol w:w="992"/>
        <w:gridCol w:w="709"/>
        <w:gridCol w:w="992"/>
        <w:gridCol w:w="567"/>
        <w:gridCol w:w="992"/>
        <w:gridCol w:w="567"/>
        <w:gridCol w:w="993"/>
        <w:gridCol w:w="567"/>
      </w:tblGrid>
      <w:tr w:rsidR="00643D76" w:rsidRPr="00643D76" w:rsidTr="00F13D22">
        <w:tc>
          <w:tcPr>
            <w:tcW w:w="1809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93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2020 г факт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2021 г факт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2022 г 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709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2023 г прогноз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2024г прогноз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+/-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3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2025 г прогноз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i/>
                <w:sz w:val="16"/>
                <w:szCs w:val="16"/>
              </w:rPr>
              <w:t>+/-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</w:t>
            </w:r>
          </w:p>
        </w:tc>
      </w:tr>
      <w:tr w:rsidR="00643D76" w:rsidRPr="00643D76" w:rsidTr="00F13D22">
        <w:tc>
          <w:tcPr>
            <w:tcW w:w="1809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5146,4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7620,6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7544,1</w:t>
            </w:r>
          </w:p>
        </w:tc>
        <w:tc>
          <w:tcPr>
            <w:tcW w:w="709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6800,7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5900,0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6100,0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643D76" w:rsidRPr="00643D76" w:rsidTr="00F13D22">
        <w:tc>
          <w:tcPr>
            <w:tcW w:w="1809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16619,2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30208,4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19584,5</w:t>
            </w:r>
          </w:p>
        </w:tc>
        <w:tc>
          <w:tcPr>
            <w:tcW w:w="709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18014,6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14756,5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22699,2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643D76" w:rsidRPr="00643D76" w:rsidTr="00F13D22">
        <w:trPr>
          <w:trHeight w:val="1330"/>
        </w:trPr>
        <w:tc>
          <w:tcPr>
            <w:tcW w:w="1809" w:type="dxa"/>
            <w:vAlign w:val="center"/>
          </w:tcPr>
          <w:p w:rsidR="00643D76" w:rsidRPr="00643D76" w:rsidRDefault="00643D76" w:rsidP="00F13D22">
            <w:pPr>
              <w:pStyle w:val="af4"/>
              <w:tabs>
                <w:tab w:val="left" w:pos="3030"/>
                <w:tab w:val="center" w:pos="472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дотации на выравнивание</w:t>
            </w:r>
          </w:p>
          <w:p w:rsidR="00643D76" w:rsidRPr="00643D76" w:rsidRDefault="00643D76" w:rsidP="00F13D22">
            <w:pPr>
              <w:pStyle w:val="af4"/>
              <w:tabs>
                <w:tab w:val="left" w:pos="3030"/>
                <w:tab w:val="center" w:pos="472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уровня бюджетной обеспеченности</w:t>
            </w:r>
          </w:p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14340,1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16080,7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16838,6</w:t>
            </w:r>
          </w:p>
        </w:tc>
        <w:tc>
          <w:tcPr>
            <w:tcW w:w="709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16671,3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92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13832,0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13970,0</w:t>
            </w:r>
          </w:p>
        </w:tc>
        <w:tc>
          <w:tcPr>
            <w:tcW w:w="567" w:type="dxa"/>
            <w:vAlign w:val="center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643D76" w:rsidRPr="00643D76" w:rsidTr="00F13D22">
        <w:tc>
          <w:tcPr>
            <w:tcW w:w="1809" w:type="dxa"/>
          </w:tcPr>
          <w:p w:rsidR="00643D76" w:rsidRPr="00643D76" w:rsidRDefault="00643D76" w:rsidP="00F13D22">
            <w:pPr>
              <w:pStyle w:val="af4"/>
              <w:tabs>
                <w:tab w:val="left" w:pos="3030"/>
                <w:tab w:val="center" w:pos="472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Итого доходов</w:t>
            </w:r>
          </w:p>
        </w:tc>
        <w:tc>
          <w:tcPr>
            <w:tcW w:w="993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21765,6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37829,0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27128,6</w:t>
            </w:r>
          </w:p>
        </w:tc>
        <w:tc>
          <w:tcPr>
            <w:tcW w:w="709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24815,3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20656,5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93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28799,2</w:t>
            </w:r>
          </w:p>
        </w:tc>
        <w:tc>
          <w:tcPr>
            <w:tcW w:w="567" w:type="dxa"/>
          </w:tcPr>
          <w:p w:rsidR="00643D76" w:rsidRPr="00643D76" w:rsidRDefault="00643D76" w:rsidP="00F13D22">
            <w:pPr>
              <w:pStyle w:val="af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</w:tbl>
    <w:p w:rsidR="00643D76" w:rsidRPr="00643D76" w:rsidRDefault="00643D76" w:rsidP="00643D76">
      <w:pPr>
        <w:pStyle w:val="af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бюджет в 2020-2025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г.г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 в условиях действующего законодательства.</w:t>
      </w:r>
    </w:p>
    <w:p w:rsidR="00643D76" w:rsidRPr="00643D76" w:rsidRDefault="00643D76" w:rsidP="00643D76">
      <w:pPr>
        <w:pStyle w:val="af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pStyle w:val="af4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>Согласно представленным в таблице 1 данным исполнение доходной части консолидированного бюджета в 2022 году составит 27128,6 тыс. рублей, что на  10 700,4 тыс. рублей (или на 28%) меньше поступлений 2021 года, налоговые и неналоговые доходы составят 7544,1 тыс. рублей, что на  76,5 тыс. рублей (или на 1%) меньше объема поступлений 2021 года – уменьшение произошло за счет окончания сроков аренды земельных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участков  отсутствия арендной платы, сокращение безвозмездных поступлений на 35 % обусловлено, тем что в 2021 году нами получена субсидия на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   кап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ложений в объекты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мун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 собственности (мероприятия по развитию сети плоскостных спортивных сооружений), соответственно, в 2022 году данной субсидии  не было.</w:t>
      </w:r>
    </w:p>
    <w:p w:rsidR="00643D76" w:rsidRPr="00643D76" w:rsidRDefault="00643D76" w:rsidP="00643D76">
      <w:pPr>
        <w:pStyle w:val="af4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 xml:space="preserve">Доходы  консолидированного  бюджета на 2023 год планируются в сумме 24815,3 тыс. рублей, что на 2313,3 тыс. рублей (или на 9 %)  меньше ожидаемого поступления в текущем году.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 xml:space="preserve">Снижение доходной части произошло за счет уменьшения безвозмездных поступлений, общая сумма безвозмездных поступлений в 2023 г. ожидается на 8% (или на 1569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.) меньше, чем в 2022  г. Налоговые и неналоговые доходы составят 6800,7 тыс. рублей, что на 743,4 тыс. рублей (или на 10%) меньше ожидаемого в 2022 г. за счет отсутствия арендной платы земли и сокращения количества земельных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участков, предназначенных для продажи.</w:t>
      </w:r>
    </w:p>
    <w:p w:rsidR="00643D76" w:rsidRPr="00643D76" w:rsidRDefault="00643D76" w:rsidP="00643D76">
      <w:pPr>
        <w:pStyle w:val="af4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В плановом 2024 году по прогнозу сумма собственных доходов планируется  на 13% меньше уровня 2023 года, снижение доходов произойдёт за счет отсутствия объектов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мун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 собственности для продажи и за счет снижения безвозмездных поступлений на 18%</w:t>
      </w:r>
    </w:p>
    <w:p w:rsidR="00643D76" w:rsidRPr="00643D76" w:rsidRDefault="00643D76" w:rsidP="00643D76">
      <w:pPr>
        <w:pStyle w:val="af4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>В 2025 году по прогнозу сумма  собственных доходов увеличится на 3% за счет отчислений по акцизам, Общая доходная часть увеличится на 39 % за счет увеличения безвозмездных поступлений на 54 % (поступление субсидии по транспортировке, утилизаци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захоронению) ТБО в размере 7787,8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.) </w:t>
      </w:r>
    </w:p>
    <w:p w:rsidR="00643D76" w:rsidRPr="00643D76" w:rsidRDefault="00643D76" w:rsidP="00643D76">
      <w:pPr>
        <w:pStyle w:val="af4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pStyle w:val="af4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Основные характеристики планируемых поступлений доходов в бюджет</w:t>
      </w:r>
    </w:p>
    <w:p w:rsidR="00643D76" w:rsidRPr="00643D76" w:rsidRDefault="00643D76" w:rsidP="00643D76">
      <w:pPr>
        <w:pStyle w:val="af4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в 2023 году и  плановом периоде 2024-2025 годов.</w:t>
      </w:r>
    </w:p>
    <w:p w:rsidR="00643D76" w:rsidRPr="00643D76" w:rsidRDefault="00643D76" w:rsidP="00643D76">
      <w:pPr>
        <w:pStyle w:val="af2"/>
        <w:ind w:right="-482"/>
        <w:jc w:val="center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Таблица 2. Показатели поступления доходов в бюджет МО «Хохорск»</w:t>
      </w:r>
    </w:p>
    <w:p w:rsidR="00643D76" w:rsidRPr="00643D76" w:rsidRDefault="00643D76" w:rsidP="00643D76">
      <w:pPr>
        <w:pStyle w:val="af2"/>
        <w:ind w:right="-482"/>
        <w:jc w:val="center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в 2023 г. и плановом периоде 2024-2025 годов</w:t>
      </w:r>
    </w:p>
    <w:p w:rsidR="00643D76" w:rsidRPr="00643D76" w:rsidRDefault="00643D76" w:rsidP="00643D76">
      <w:pPr>
        <w:pStyle w:val="af2"/>
        <w:ind w:left="-709" w:right="-482"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(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.)</w:t>
      </w:r>
    </w:p>
    <w:p w:rsidR="00643D76" w:rsidRDefault="00643D76" w:rsidP="00F13D22">
      <w:pPr>
        <w:pStyle w:val="af2"/>
        <w:ind w:right="-482"/>
        <w:jc w:val="center"/>
        <w:rPr>
          <w:rFonts w:ascii="Times New Roman" w:hAnsi="Times New Roman" w:cs="Times New Roman"/>
          <w:b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num="2" w:space="708"/>
          <w:docGrid w:linePitch="272"/>
        </w:sectPr>
      </w:pPr>
    </w:p>
    <w:tbl>
      <w:tblPr>
        <w:tblW w:w="9361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9"/>
        <w:gridCol w:w="1414"/>
        <w:gridCol w:w="1414"/>
        <w:gridCol w:w="1414"/>
      </w:tblGrid>
      <w:tr w:rsidR="00643D76" w:rsidRPr="00643D76" w:rsidTr="00F13D22">
        <w:trPr>
          <w:trHeight w:val="589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прогноз</w:t>
            </w:r>
          </w:p>
        </w:tc>
      </w:tr>
      <w:tr w:rsidR="00643D76" w:rsidRPr="00643D76" w:rsidTr="00F13D22">
        <w:trPr>
          <w:trHeight w:val="294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5348,7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5728,0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5938,0</w:t>
            </w:r>
          </w:p>
        </w:tc>
      </w:tr>
      <w:tr w:rsidR="00643D76" w:rsidRPr="00643D76" w:rsidTr="00F13D22">
        <w:trPr>
          <w:trHeight w:val="294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1302,0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643D76" w:rsidRPr="00643D76" w:rsidTr="00F13D22">
        <w:trPr>
          <w:trHeight w:val="294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</w:tr>
      <w:tr w:rsidR="00643D76" w:rsidRPr="00643D76" w:rsidTr="00F13D22">
        <w:trPr>
          <w:trHeight w:val="311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Итого доходов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6800,7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5900,0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6100,0</w:t>
            </w:r>
          </w:p>
        </w:tc>
      </w:tr>
      <w:tr w:rsidR="00643D76" w:rsidRPr="00643D76" w:rsidTr="00F13D22">
        <w:trPr>
          <w:trHeight w:val="357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18014,6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14756,5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22699,2</w:t>
            </w:r>
          </w:p>
        </w:tc>
      </w:tr>
      <w:tr w:rsidR="00643D76" w:rsidRPr="00643D76" w:rsidTr="00F13D22">
        <w:trPr>
          <w:trHeight w:val="298"/>
        </w:trPr>
        <w:tc>
          <w:tcPr>
            <w:tcW w:w="5119" w:type="dxa"/>
          </w:tcPr>
          <w:p w:rsidR="00643D76" w:rsidRPr="00643D76" w:rsidRDefault="00643D76" w:rsidP="00F13D22">
            <w:pPr>
              <w:pStyle w:val="af2"/>
              <w:ind w:right="-4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24815,3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20656,5</w:t>
            </w:r>
          </w:p>
        </w:tc>
        <w:tc>
          <w:tcPr>
            <w:tcW w:w="1414" w:type="dxa"/>
          </w:tcPr>
          <w:p w:rsidR="00643D76" w:rsidRPr="00643D76" w:rsidRDefault="00643D76" w:rsidP="00F13D22">
            <w:pPr>
              <w:pStyle w:val="af2"/>
              <w:ind w:right="-48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sz w:val="16"/>
                <w:szCs w:val="16"/>
              </w:rPr>
              <w:t>28799,2</w:t>
            </w:r>
          </w:p>
        </w:tc>
      </w:tr>
    </w:tbl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284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РАСХОДЫ</w:t>
      </w:r>
    </w:p>
    <w:p w:rsidR="00643D76" w:rsidRDefault="00643D76" w:rsidP="00643D76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ab/>
      </w:r>
      <w:r w:rsidRPr="00643D76">
        <w:rPr>
          <w:rFonts w:ascii="Times New Roman" w:hAnsi="Times New Roman" w:cs="Times New Roman"/>
          <w:b/>
          <w:sz w:val="16"/>
          <w:szCs w:val="16"/>
        </w:rPr>
        <w:t>Объем расходов консолидированного бюджета на 2023 год</w:t>
      </w:r>
      <w:r w:rsidRPr="00643D76">
        <w:rPr>
          <w:rFonts w:ascii="Times New Roman" w:hAnsi="Times New Roman" w:cs="Times New Roman"/>
          <w:sz w:val="16"/>
          <w:szCs w:val="16"/>
        </w:rPr>
        <w:t xml:space="preserve"> сформирован  в размере </w:t>
      </w:r>
      <w:r w:rsidRPr="00643D76">
        <w:rPr>
          <w:rFonts w:ascii="Times New Roman" w:hAnsi="Times New Roman" w:cs="Times New Roman"/>
          <w:b/>
          <w:sz w:val="16"/>
          <w:szCs w:val="16"/>
        </w:rPr>
        <w:t>25 155,3 тыс. рублей</w:t>
      </w:r>
      <w:r w:rsidRPr="00643D76">
        <w:rPr>
          <w:rFonts w:ascii="Times New Roman" w:hAnsi="Times New Roman" w:cs="Times New Roman"/>
          <w:sz w:val="16"/>
          <w:szCs w:val="16"/>
        </w:rPr>
        <w:t>, при этом дефицит бюджета составит 340 тыс. руб. или 5 % от объема доходов без учета утвержденного объема безвозмездных поступлений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ab/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ab/>
        <w:t xml:space="preserve">К числу приоритетных задач на стадии формирования консолидированного бюджета были отнесены: </w:t>
      </w:r>
    </w:p>
    <w:p w:rsidR="00643D76" w:rsidRPr="00643D76" w:rsidRDefault="00643D76" w:rsidP="00AB35EB">
      <w:pPr>
        <w:numPr>
          <w:ilvl w:val="0"/>
          <w:numId w:val="20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обеспечение выплаты заработной платы и начислений на нее;</w:t>
      </w:r>
    </w:p>
    <w:p w:rsidR="00643D76" w:rsidRPr="00643D76" w:rsidRDefault="00643D76" w:rsidP="00AB35EB">
      <w:pPr>
        <w:numPr>
          <w:ilvl w:val="0"/>
          <w:numId w:val="20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расходы на потребление электроэнергии.   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ab/>
      </w:r>
      <w:r w:rsidRPr="00643D76">
        <w:rPr>
          <w:rFonts w:ascii="Times New Roman" w:hAnsi="Times New Roman" w:cs="Times New Roman"/>
          <w:sz w:val="16"/>
          <w:szCs w:val="16"/>
        </w:rPr>
        <w:tab/>
        <w:t>Лимиты бюджетных обязательств на 2023 год по основным статьям расхода  запланированы не в полном объеме:</w:t>
      </w:r>
    </w:p>
    <w:p w:rsidR="00643D76" w:rsidRPr="00643D76" w:rsidRDefault="00643D76" w:rsidP="00AB35EB">
      <w:pPr>
        <w:numPr>
          <w:ilvl w:val="0"/>
          <w:numId w:val="22"/>
        </w:num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43D76">
        <w:rPr>
          <w:rFonts w:ascii="Times New Roman" w:hAnsi="Times New Roman" w:cs="Times New Roman"/>
          <w:sz w:val="16"/>
          <w:szCs w:val="16"/>
        </w:rPr>
        <w:t xml:space="preserve">Заработная плата с начислениями на нее работникам учреждений культуры запланирована в размере 6775,5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что составляет 59 % от общей потребности, исходя из прогноза среднемесячной заработной платы 2023 год  47,3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при штатной численности в 12 штатных единиц (основного персонала) и 6 штатных единиц (вспомогательного персонала), потребность составляет 11 433,5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643D76" w:rsidRPr="00643D76" w:rsidRDefault="00643D76" w:rsidP="00AB35EB">
      <w:pPr>
        <w:numPr>
          <w:ilvl w:val="0"/>
          <w:numId w:val="22"/>
        </w:num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По разделу 0309 (Национальная безопасность и правоохранительная деятельность) –  запланировано 100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или 7% от общей потребности, которая составляет  1400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(в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  по программе «Оповещение» - Решение КЧС №11 от 11.08.2021 г. – 600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.)</w:t>
      </w:r>
    </w:p>
    <w:p w:rsidR="00643D76" w:rsidRPr="00643D76" w:rsidRDefault="00643D76" w:rsidP="00AB35EB">
      <w:pPr>
        <w:numPr>
          <w:ilvl w:val="0"/>
          <w:numId w:val="22"/>
        </w:num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 xml:space="preserve">По разделу 0503  (КОСГУ 225) на ремонт спортивного корпуса 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 xml:space="preserve"> с. Хохорск запланировано 300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или 15 % от общей потребности, которая составляет 2 000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т.р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01 00 «Общегосударственные вопросы» - </w:t>
      </w:r>
      <w:r w:rsidRPr="00643D76">
        <w:rPr>
          <w:rFonts w:ascii="Times New Roman" w:hAnsi="Times New Roman" w:cs="Times New Roman"/>
          <w:sz w:val="16"/>
          <w:szCs w:val="16"/>
        </w:rPr>
        <w:t xml:space="preserve">12419,9 тыс. рублей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в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т.ч</w:t>
      </w:r>
      <w:proofErr w:type="spellEnd"/>
      <w:r w:rsidRPr="00643D76">
        <w:rPr>
          <w:rFonts w:ascii="Times New Roman" w:hAnsi="Times New Roman" w:cs="Times New Roman"/>
          <w:b/>
          <w:sz w:val="16"/>
          <w:szCs w:val="16"/>
        </w:rPr>
        <w:t>.</w:t>
      </w:r>
    </w:p>
    <w:p w:rsidR="00643D76" w:rsidRPr="00643D76" w:rsidRDefault="00643D76" w:rsidP="00AB35EB">
      <w:pPr>
        <w:numPr>
          <w:ilvl w:val="0"/>
          <w:numId w:val="21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lastRenderedPageBreak/>
        <w:t>Раздел 01 11 «Резервные фонды»</w:t>
      </w:r>
      <w:r w:rsidRPr="00643D76">
        <w:rPr>
          <w:rFonts w:ascii="Times New Roman" w:hAnsi="Times New Roman" w:cs="Times New Roman"/>
          <w:sz w:val="16"/>
          <w:szCs w:val="16"/>
        </w:rPr>
        <w:t xml:space="preserve"> - размер фонда в размере – 30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ублей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</w:t>
      </w:r>
    </w:p>
    <w:p w:rsidR="00643D76" w:rsidRPr="00643D76" w:rsidRDefault="00643D76" w:rsidP="00AB35EB">
      <w:pPr>
        <w:numPr>
          <w:ilvl w:val="0"/>
          <w:numId w:val="21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01 13 «Другие общегосударственные вопросы»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0,7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ублей</w:t>
      </w:r>
      <w:proofErr w:type="spell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02 00 «Национальная оборона»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434,2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03 00 «Национальная безопасность и правоохранительная деятельность»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100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04 00 «Национальная экономика»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3212,8 тыс. рублей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05 00 «Жилищно-коммунальное хозяйство»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расходы составят – 1356,5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spellEnd"/>
      <w:proofErr w:type="gram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08 00 «Культура, кинематография»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 - 7349,2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13 00 «Обслуживание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гос</w:t>
      </w:r>
      <w:proofErr w:type="gramStart"/>
      <w:r w:rsidRPr="00643D76">
        <w:rPr>
          <w:rFonts w:ascii="Times New Roman" w:hAnsi="Times New Roman" w:cs="Times New Roman"/>
          <w:b/>
          <w:sz w:val="16"/>
          <w:szCs w:val="16"/>
        </w:rPr>
        <w:t>.и</w:t>
      </w:r>
      <w:proofErr w:type="spellEnd"/>
      <w:proofErr w:type="gramEnd"/>
      <w:r w:rsidRPr="00643D7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мун.долга</w:t>
      </w:r>
      <w:proofErr w:type="spellEnd"/>
      <w:r w:rsidRPr="00643D7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- 1,0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тыс.рублей</w:t>
      </w:r>
      <w:proofErr w:type="spell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14 00</w:t>
      </w:r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«Межбюджетные трансферты общего характера» - </w:t>
      </w:r>
      <w:r w:rsidRPr="00643D76">
        <w:rPr>
          <w:rFonts w:ascii="Times New Roman" w:hAnsi="Times New Roman" w:cs="Times New Roman"/>
          <w:sz w:val="16"/>
          <w:szCs w:val="16"/>
        </w:rPr>
        <w:t>281,7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РАСХОДЫ на 2024  год составят 20951,5 тыс. руб. </w:t>
      </w:r>
      <w:r w:rsidRPr="00643D76">
        <w:rPr>
          <w:rFonts w:ascii="Times New Roman" w:hAnsi="Times New Roman" w:cs="Times New Roman"/>
          <w:sz w:val="16"/>
          <w:szCs w:val="16"/>
        </w:rPr>
        <w:t xml:space="preserve">при этом дефицит бюджета составит 295 тыс. руб. или 5 % от объема доходов без учета утвержденного объема безвозмездных поступлений 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Лимиты бюджетных обязательств на 2024 год по основным статьям расхода (Заработная плата с начислениями на нее работникам учреждений культуры и потребление электроэнергии) – запланированы  не в полном объеме, в связи с недостаточностью средств.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01 00 «Общегосударственные вопросы»-</w:t>
      </w:r>
      <w:r w:rsidRPr="00643D76">
        <w:rPr>
          <w:rFonts w:ascii="Times New Roman" w:hAnsi="Times New Roman" w:cs="Times New Roman"/>
          <w:sz w:val="16"/>
          <w:szCs w:val="16"/>
        </w:rPr>
        <w:t xml:space="preserve"> расходы по данному разделу – 11319,9 тыс. рублей.</w:t>
      </w:r>
    </w:p>
    <w:p w:rsidR="00643D76" w:rsidRPr="00643D76" w:rsidRDefault="00643D76" w:rsidP="00AB35EB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01 11 «Резервные фонды»</w:t>
      </w:r>
      <w:r w:rsidRPr="00643D76">
        <w:rPr>
          <w:rFonts w:ascii="Times New Roman" w:hAnsi="Times New Roman" w:cs="Times New Roman"/>
          <w:sz w:val="16"/>
          <w:szCs w:val="16"/>
        </w:rPr>
        <w:t xml:space="preserve"> в размере – 30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643D76">
        <w:rPr>
          <w:rFonts w:ascii="Times New Roman" w:hAnsi="Times New Roman" w:cs="Times New Roman"/>
          <w:sz w:val="16"/>
          <w:szCs w:val="16"/>
        </w:rPr>
        <w:t>.</w:t>
      </w:r>
    </w:p>
    <w:p w:rsidR="00643D76" w:rsidRPr="00643D76" w:rsidRDefault="00643D76" w:rsidP="00AB35EB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01 13 «Другие общегосударственные вопросы»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0,7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ублей</w:t>
      </w:r>
      <w:proofErr w:type="spell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02 00 «Национальная оборона»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454,9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03 00 «Национальная безопасность и правоохранительная деятельность»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100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04 00 «Национальная экономика»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3567,5 тыс. рублей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05 00 «Жилищно-коммунальное хозяйство»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расходы составят – 698,2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spellEnd"/>
      <w:proofErr w:type="gram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08 00 «Культура, кинематография, средства массовой</w:t>
      </w:r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информации»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 по данному разделу расходы составят – 4751,2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Раздел 13 00 «Обслуживание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гос</w:t>
      </w:r>
      <w:proofErr w:type="gramStart"/>
      <w:r w:rsidRPr="00643D76">
        <w:rPr>
          <w:rFonts w:ascii="Times New Roman" w:hAnsi="Times New Roman" w:cs="Times New Roman"/>
          <w:b/>
          <w:sz w:val="16"/>
          <w:szCs w:val="16"/>
        </w:rPr>
        <w:t>.и</w:t>
      </w:r>
      <w:proofErr w:type="spellEnd"/>
      <w:proofErr w:type="gramEnd"/>
      <w:r w:rsidRPr="00643D76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мун.долга</w:t>
      </w:r>
      <w:proofErr w:type="spellEnd"/>
      <w:r w:rsidRPr="00643D7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- 1,0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тыс.рублей</w:t>
      </w:r>
      <w:proofErr w:type="spell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14 00</w:t>
      </w:r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«Межбюджетные трансферты общего характера» - </w:t>
      </w:r>
      <w:r w:rsidRPr="00643D76">
        <w:rPr>
          <w:rFonts w:ascii="Times New Roman" w:hAnsi="Times New Roman" w:cs="Times New Roman"/>
          <w:sz w:val="16"/>
          <w:szCs w:val="16"/>
        </w:rPr>
        <w:t xml:space="preserve">58,8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ублей</w:t>
      </w:r>
      <w:proofErr w:type="spell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ab/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РАСХОДЫ на 2025 год составили 29104,2 тыс. руб. </w:t>
      </w:r>
      <w:r w:rsidRPr="00643D76">
        <w:rPr>
          <w:rFonts w:ascii="Times New Roman" w:hAnsi="Times New Roman" w:cs="Times New Roman"/>
          <w:sz w:val="16"/>
          <w:szCs w:val="16"/>
        </w:rPr>
        <w:t xml:space="preserve">при этом дефицит бюджета составит 305 тыс. руб. или 5 % объема доходов без учета утвержденного объема безвозмездных поступлений 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Лимиты бюджетных обязательств на 2025 год по основным статьям расхода (Заработная плата с начислениями на нее работникам учреждений культуры и потребление электроэнергии) – запланированы  не в полном объеме, в связи с недостаточностью средств.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num="2" w:space="708"/>
          <w:docGrid w:linePitch="272"/>
        </w:sectPr>
      </w:pP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lastRenderedPageBreak/>
        <w:t>Раздел 01 00 «Общегосударственные вопросы»-</w:t>
      </w:r>
      <w:r w:rsidRPr="00643D76">
        <w:rPr>
          <w:rFonts w:ascii="Times New Roman" w:hAnsi="Times New Roman" w:cs="Times New Roman"/>
          <w:sz w:val="16"/>
          <w:szCs w:val="16"/>
        </w:rPr>
        <w:t xml:space="preserve"> расходы по данному разделу – 11319,9 тыс. рублей.</w:t>
      </w:r>
    </w:p>
    <w:p w:rsidR="00643D76" w:rsidRPr="00643D76" w:rsidRDefault="00643D76" w:rsidP="00AB35EB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01 11 «Резервные фонды»</w:t>
      </w:r>
      <w:r w:rsidRPr="00643D76">
        <w:rPr>
          <w:rFonts w:ascii="Times New Roman" w:hAnsi="Times New Roman" w:cs="Times New Roman"/>
          <w:sz w:val="16"/>
          <w:szCs w:val="16"/>
        </w:rPr>
        <w:t xml:space="preserve"> в размере – 30 тыс. руб.</w:t>
      </w:r>
    </w:p>
    <w:p w:rsidR="00643D76" w:rsidRPr="00643D76" w:rsidRDefault="00643D76" w:rsidP="00AB35EB">
      <w:pPr>
        <w:numPr>
          <w:ilvl w:val="0"/>
          <w:numId w:val="23"/>
        </w:numPr>
        <w:tabs>
          <w:tab w:val="left" w:pos="-142"/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01 13 «Другие общегосударственные вопросы» </w:t>
      </w:r>
      <w:r w:rsidRPr="00643D76">
        <w:rPr>
          <w:rFonts w:ascii="Times New Roman" w:hAnsi="Times New Roman" w:cs="Times New Roman"/>
          <w:sz w:val="16"/>
          <w:szCs w:val="16"/>
        </w:rPr>
        <w:t>0,7 тыс. рублей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02 00 «Национальная оборона»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471,8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03 00 «Национальная безопасность и правоохранительная деятельность»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100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04 00 «Национальная экономика» </w:t>
      </w:r>
      <w:r w:rsidRPr="00643D76">
        <w:rPr>
          <w:rFonts w:ascii="Times New Roman" w:hAnsi="Times New Roman" w:cs="Times New Roman"/>
          <w:sz w:val="16"/>
          <w:szCs w:val="16"/>
        </w:rPr>
        <w:t>расходы составят – 3764,3 тыс. рублей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05 00«Жилищно-коммунальное хозяйство»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расходы составят –698,2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spellEnd"/>
      <w:proofErr w:type="gram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06 05 «Охрана окружающей среды 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расходы составят –7787,8 </w:t>
      </w:r>
      <w:proofErr w:type="spellStart"/>
      <w:r w:rsidRPr="00643D76">
        <w:rPr>
          <w:rFonts w:ascii="Times New Roman" w:hAnsi="Times New Roman" w:cs="Times New Roman"/>
          <w:sz w:val="16"/>
          <w:szCs w:val="16"/>
        </w:rPr>
        <w:t>т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.р</w:t>
      </w:r>
      <w:proofErr w:type="spellEnd"/>
      <w:proofErr w:type="gramEnd"/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08 00 «Культура, кинематография, средства массовой</w:t>
      </w:r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информации» </w:t>
      </w:r>
      <w:r w:rsidRPr="00643D76">
        <w:rPr>
          <w:rFonts w:ascii="Times New Roman" w:hAnsi="Times New Roman" w:cs="Times New Roman"/>
          <w:sz w:val="16"/>
          <w:szCs w:val="16"/>
        </w:rPr>
        <w:t xml:space="preserve"> по данному разделу расходы составят – 4902,4 тыс. рублей.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 xml:space="preserve">Раздел 13 00 «Обслуживание гос. и </w:t>
      </w:r>
      <w:proofErr w:type="spellStart"/>
      <w:r w:rsidRPr="00643D76">
        <w:rPr>
          <w:rFonts w:ascii="Times New Roman" w:hAnsi="Times New Roman" w:cs="Times New Roman"/>
          <w:b/>
          <w:sz w:val="16"/>
          <w:szCs w:val="16"/>
        </w:rPr>
        <w:t>мун</w:t>
      </w:r>
      <w:proofErr w:type="spellEnd"/>
      <w:r w:rsidRPr="00643D76">
        <w:rPr>
          <w:rFonts w:ascii="Times New Roman" w:hAnsi="Times New Roman" w:cs="Times New Roman"/>
          <w:b/>
          <w:sz w:val="16"/>
          <w:szCs w:val="16"/>
        </w:rPr>
        <w:t xml:space="preserve">. долга» </w:t>
      </w:r>
      <w:r w:rsidRPr="00643D76">
        <w:rPr>
          <w:rFonts w:ascii="Times New Roman" w:hAnsi="Times New Roman" w:cs="Times New Roman"/>
          <w:sz w:val="16"/>
          <w:szCs w:val="16"/>
        </w:rPr>
        <w:t>- 1,0 тыс. рублей</w:t>
      </w:r>
    </w:p>
    <w:p w:rsidR="00643D76" w:rsidRPr="00643D76" w:rsidRDefault="00643D76" w:rsidP="00643D76">
      <w:pPr>
        <w:tabs>
          <w:tab w:val="left" w:pos="-142"/>
          <w:tab w:val="left" w:pos="0"/>
          <w:tab w:val="left" w:pos="567"/>
        </w:tabs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b/>
          <w:sz w:val="16"/>
          <w:szCs w:val="16"/>
        </w:rPr>
        <w:t>Раздел 14 00</w:t>
      </w:r>
      <w:r w:rsidRPr="00643D76">
        <w:rPr>
          <w:rFonts w:ascii="Times New Roman" w:hAnsi="Times New Roman" w:cs="Times New Roman"/>
          <w:sz w:val="16"/>
          <w:szCs w:val="16"/>
        </w:rPr>
        <w:t xml:space="preserve"> </w:t>
      </w:r>
      <w:r w:rsidRPr="00643D76">
        <w:rPr>
          <w:rFonts w:ascii="Times New Roman" w:hAnsi="Times New Roman" w:cs="Times New Roman"/>
          <w:b/>
          <w:sz w:val="16"/>
          <w:szCs w:val="16"/>
        </w:rPr>
        <w:t xml:space="preserve">«Межбюджетные трансферты общего характера» - </w:t>
      </w:r>
      <w:r w:rsidRPr="00643D76">
        <w:rPr>
          <w:rFonts w:ascii="Times New Roman" w:hAnsi="Times New Roman" w:cs="Times New Roman"/>
          <w:sz w:val="16"/>
          <w:szCs w:val="16"/>
        </w:rPr>
        <w:t>58,8 тыс. рублей.</w:t>
      </w: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98" w:type="dxa"/>
        <w:tblInd w:w="-601" w:type="dxa"/>
        <w:tblLook w:val="04A0" w:firstRow="1" w:lastRow="0" w:firstColumn="1" w:lastColumn="0" w:noHBand="0" w:noVBand="1"/>
      </w:tblPr>
      <w:tblGrid>
        <w:gridCol w:w="2917"/>
        <w:gridCol w:w="1645"/>
        <w:gridCol w:w="1109"/>
        <w:gridCol w:w="425"/>
        <w:gridCol w:w="1276"/>
        <w:gridCol w:w="203"/>
        <w:gridCol w:w="222"/>
        <w:gridCol w:w="222"/>
        <w:gridCol w:w="912"/>
        <w:gridCol w:w="1667"/>
      </w:tblGrid>
      <w:tr w:rsidR="00643D76" w:rsidRPr="00643D76" w:rsidTr="00F13D22">
        <w:trPr>
          <w:trHeight w:val="315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643D76" w:rsidRPr="00643D76" w:rsidTr="00F13D22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 Решению Думы №_____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643D76" w:rsidRPr="00643D76" w:rsidTr="00F13D22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" О бюджете МО "Хохорск" на 2023 год</w:t>
            </w:r>
          </w:p>
        </w:tc>
      </w:tr>
      <w:tr w:rsidR="00643D76" w:rsidRPr="00643D76" w:rsidTr="00F13D22">
        <w:trPr>
          <w:trHeight w:val="30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D76" w:rsidRPr="00643D76" w:rsidRDefault="00643D76" w:rsidP="00F13D2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 плановый период 2024 и 2025 годы"</w:t>
            </w:r>
          </w:p>
        </w:tc>
      </w:tr>
      <w:tr w:rsidR="00643D76" w:rsidRPr="00643D76" w:rsidTr="00F13D22">
        <w:trPr>
          <w:trHeight w:val="270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255"/>
        </w:trPr>
        <w:tc>
          <w:tcPr>
            <w:tcW w:w="4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517"/>
        </w:trPr>
        <w:tc>
          <w:tcPr>
            <w:tcW w:w="10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дефицита бюджета муниципального образования "Хохорск" на 2023 год и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proofErr w:type="gram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643D76" w:rsidRPr="00643D76" w:rsidTr="00F13D22">
        <w:trPr>
          <w:trHeight w:val="517"/>
        </w:trPr>
        <w:tc>
          <w:tcPr>
            <w:tcW w:w="10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315"/>
        </w:trPr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  <w:proofErr w:type="spellEnd"/>
          </w:p>
        </w:tc>
      </w:tr>
      <w:tr w:rsidR="00643D76" w:rsidRPr="00643D76" w:rsidTr="00F13D22">
        <w:trPr>
          <w:trHeight w:val="67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Сумма на 2023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Сумма на 2024 год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Сумма на 2025 год</w:t>
            </w:r>
          </w:p>
        </w:tc>
      </w:tr>
      <w:tr w:rsidR="00643D76" w:rsidRPr="00643D76" w:rsidTr="00F13D22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</w:tr>
      <w:tr w:rsidR="00643D76" w:rsidRPr="00643D76" w:rsidTr="00F13D22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001 01 02 00 00 00 0000 000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305,0</w:t>
            </w:r>
          </w:p>
        </w:tc>
      </w:tr>
      <w:tr w:rsidR="00643D76" w:rsidRPr="00643D76" w:rsidTr="00F13D22">
        <w:trPr>
          <w:trHeight w:val="9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001 01 02 00 00 00 0000 700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643D76" w:rsidRPr="00643D76" w:rsidTr="00F13D22">
        <w:trPr>
          <w:trHeight w:val="99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 от кредитных организаций бюджетами сельских поселений в валюте Российской Федерации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001 01 02 00 00 10 0000 710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</w:tr>
      <w:tr w:rsidR="00643D76" w:rsidRPr="00643D76" w:rsidTr="00F13D22">
        <w:trPr>
          <w:trHeight w:val="63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43D76" w:rsidRPr="00643D76" w:rsidTr="00F13D22">
        <w:trPr>
          <w:trHeight w:val="52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-29 104,2</w:t>
            </w:r>
          </w:p>
        </w:tc>
      </w:tr>
      <w:tr w:rsidR="00643D76" w:rsidRPr="00643D76" w:rsidTr="00F13D22">
        <w:trPr>
          <w:trHeight w:val="6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-29 104,2</w:t>
            </w:r>
          </w:p>
        </w:tc>
      </w:tr>
      <w:tr w:rsidR="00643D76" w:rsidRPr="00643D76" w:rsidTr="00F13D22">
        <w:trPr>
          <w:trHeight w:val="6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-29 104,2</w:t>
            </w:r>
          </w:p>
        </w:tc>
      </w:tr>
      <w:tr w:rsidR="00643D76" w:rsidRPr="00643D76" w:rsidTr="00F13D22">
        <w:trPr>
          <w:trHeight w:val="48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29 104,2</w:t>
            </w:r>
          </w:p>
        </w:tc>
      </w:tr>
      <w:tr w:rsidR="00643D76" w:rsidRPr="00643D76" w:rsidTr="00F13D22">
        <w:trPr>
          <w:trHeight w:val="615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29 104,2</w:t>
            </w:r>
          </w:p>
        </w:tc>
      </w:tr>
      <w:tr w:rsidR="00643D76" w:rsidRPr="00643D76" w:rsidTr="00F13D22">
        <w:trPr>
          <w:trHeight w:val="600"/>
        </w:trPr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25 155,3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20 951,5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29 104,2</w:t>
            </w:r>
          </w:p>
        </w:tc>
      </w:tr>
    </w:tbl>
    <w:p w:rsidR="00643D76" w:rsidRDefault="00643D76" w:rsidP="00643D76">
      <w:pPr>
        <w:rPr>
          <w:rFonts w:ascii="Times New Roman" w:hAnsi="Times New Roman" w:cs="Times New Roman"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223"/>
        <w:gridCol w:w="2516"/>
        <w:gridCol w:w="7165"/>
      </w:tblGrid>
      <w:tr w:rsidR="00643D76" w:rsidRPr="00643D76" w:rsidTr="00F13D22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643D76" w:rsidRPr="00643D76" w:rsidTr="00F13D22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643D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Думы МО "Хохорск"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</w:tc>
      </w:tr>
      <w:tr w:rsidR="00643D76" w:rsidRPr="00643D76" w:rsidTr="00F13D22">
        <w:trPr>
          <w:trHeight w:val="39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"О бюджете МО "Хохорск" на 2023  и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.""</w:t>
            </w:r>
          </w:p>
        </w:tc>
      </w:tr>
    </w:tbl>
    <w:p w:rsidR="00643D76" w:rsidRDefault="00643D76" w:rsidP="00F13D2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num="2" w:space="708"/>
          <w:docGrid w:linePitch="272"/>
        </w:sect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236"/>
        <w:gridCol w:w="2503"/>
        <w:gridCol w:w="5053"/>
        <w:gridCol w:w="2112"/>
      </w:tblGrid>
      <w:tr w:rsidR="00643D76" w:rsidRPr="00643D76" w:rsidTr="00F13D22">
        <w:trPr>
          <w:trHeight w:val="660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ПРОГНОЗИРУЕМЫЕ ДОХОДЫ БЮДЖЕТА МО "ХОХОРСК"  НА 2023 ГОД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F13D22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2023 год </w:t>
            </w:r>
          </w:p>
        </w:tc>
      </w:tr>
      <w:tr w:rsidR="00643D76" w:rsidRPr="00643D76" w:rsidTr="00F13D2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6 800 700,00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641 000,00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641 000,00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605 000,00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30 000,00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5 000,00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1 000,00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3 163 700,00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1 498 490,00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10 410,00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1 852 430,00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-                 197 630,00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424 000,00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Единный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424 000,00   </w:t>
            </w:r>
          </w:p>
        </w:tc>
      </w:tr>
      <w:tr w:rsidR="00643D76" w:rsidRPr="00643D76" w:rsidTr="00F13D22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1 120 000,00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120 000,00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120 000,00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1 000 000,00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200 000,00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800 000,00   </w:t>
            </w:r>
          </w:p>
        </w:tc>
      </w:tr>
      <w:tr w:rsidR="00643D76" w:rsidRPr="00643D76" w:rsidTr="00F13D2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150 000,00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- 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30 000,00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- 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120 000,00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000 1 14 00000 00 0000 000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1 300 000,00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291 1 14 02052 10 0000 410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1 000 000,00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291 1 14 06013 10 0000 430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- 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291 1 14 06025 10 0000 430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300 000,00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291 1 16 10000 00 0000 140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ШТРАФЫ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1 000,00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291 1 16 10123 01 0101 140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1 000,00   </w:t>
            </w:r>
          </w:p>
        </w:tc>
      </w:tr>
      <w:tr w:rsidR="00643D76" w:rsidRPr="00643D76" w:rsidTr="00F13D22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1 000,00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F13D2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1 000,00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18 014 600,00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18 014 600,00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16 671 300,00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Бохан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16 671 300,00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484 000,00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434 200,00   </w:t>
            </w:r>
          </w:p>
        </w:tc>
      </w:tr>
      <w:tr w:rsidR="00643D76" w:rsidRPr="00643D76" w:rsidTr="00F13D22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субьектов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49 800,00   </w:t>
            </w:r>
          </w:p>
        </w:tc>
      </w:tr>
      <w:tr w:rsidR="00643D76" w:rsidRPr="00643D76" w:rsidTr="00F13D22">
        <w:trPr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водотведения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49 100,00   </w:t>
            </w:r>
          </w:p>
        </w:tc>
      </w:tr>
      <w:tr w:rsidR="00643D76" w:rsidRPr="00643D76" w:rsidTr="00F13D22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Полномочия по определению перечня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должн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700,00   </w:t>
            </w:r>
          </w:p>
        </w:tc>
      </w:tr>
      <w:tr w:rsidR="00643D76" w:rsidRPr="00643D76" w:rsidTr="00F13D22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000 2 02 29999 10 0000 151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859 300,00   </w:t>
            </w:r>
          </w:p>
        </w:tc>
      </w:tr>
      <w:tr w:rsidR="00643D76" w:rsidRPr="00643D76" w:rsidTr="00F13D22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643D76">
            <w:pPr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24 815 300,00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340 035,00   </w:t>
            </w:r>
          </w:p>
        </w:tc>
      </w:tr>
      <w:tr w:rsidR="00643D76" w:rsidRPr="00643D76" w:rsidTr="00F13D22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25 155 335,00   </w:t>
            </w:r>
          </w:p>
        </w:tc>
      </w:tr>
    </w:tbl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047"/>
        <w:gridCol w:w="1002"/>
        <w:gridCol w:w="2967"/>
        <w:gridCol w:w="1701"/>
        <w:gridCol w:w="1701"/>
      </w:tblGrid>
      <w:tr w:rsidR="00643D76" w:rsidRPr="00643D76" w:rsidTr="00643D7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1" w:name="RANGE!A1:E62"/>
            <w:bookmarkEnd w:id="1"/>
          </w:p>
        </w:tc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643D76" w:rsidRPr="00643D76" w:rsidTr="00643D7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Думы МО "Хохорск"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</w:t>
            </w:r>
          </w:p>
        </w:tc>
      </w:tr>
      <w:tr w:rsidR="00643D76" w:rsidRPr="00643D76" w:rsidTr="00643D76">
        <w:trPr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"О бюджете МО "Хохорск" на 2023  и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.""</w:t>
            </w:r>
          </w:p>
        </w:tc>
      </w:tr>
      <w:tr w:rsidR="00643D76" w:rsidRPr="00643D76" w:rsidTr="00643D76">
        <w:trPr>
          <w:trHeight w:val="66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ПРОГНОЗИРУЕМЫЕ ДОХОДЫ БЮДЖЕТА МО "ХОХОРСК"  НА 2024-2025 годы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2024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2025 год </w:t>
            </w:r>
          </w:p>
        </w:tc>
      </w:tr>
      <w:tr w:rsidR="00643D76" w:rsidRPr="00643D76" w:rsidTr="00643D7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5 900 000,00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6 100 000,00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659 590,00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667 760,00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659 590,00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667 760,00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619 500,00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627 760,00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30 000,00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5 000,00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5 090,00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5 000,00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3 518 410,00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3 715 240,00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1 678 570,00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1 776 830,00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11 470,00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11 820,00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2 048 200,00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2 145 390,00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-        219 830,00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-          218 800,00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430 000,00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435 000,00   </w:t>
            </w:r>
          </w:p>
        </w:tc>
      </w:tr>
      <w:tr w:rsidR="00643D76" w:rsidRPr="00643D76" w:rsidTr="00643D76">
        <w:trPr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Единный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430 000,00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435 000,00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1 120 000,00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1 120 000,00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000 1 06 01000 00 0000 110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120 000,00   </w:t>
            </w:r>
          </w:p>
        </w:tc>
      </w:tr>
    </w:tbl>
    <w:p w:rsidR="00643D76" w:rsidRDefault="00643D76" w:rsidP="00F13D22">
      <w:pPr>
        <w:rPr>
          <w:rFonts w:ascii="Times New Roman" w:hAnsi="Times New Roman" w:cs="Times New Roman"/>
          <w:b/>
          <w:bCs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tbl>
      <w:tblPr>
        <w:tblW w:w="10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724"/>
        <w:gridCol w:w="1260"/>
        <w:gridCol w:w="63"/>
        <w:gridCol w:w="1002"/>
        <w:gridCol w:w="1833"/>
        <w:gridCol w:w="358"/>
        <w:gridCol w:w="263"/>
        <w:gridCol w:w="423"/>
        <w:gridCol w:w="90"/>
        <w:gridCol w:w="284"/>
        <w:gridCol w:w="904"/>
        <w:gridCol w:w="372"/>
        <w:gridCol w:w="141"/>
        <w:gridCol w:w="160"/>
        <w:gridCol w:w="407"/>
        <w:gridCol w:w="612"/>
        <w:gridCol w:w="522"/>
        <w:gridCol w:w="142"/>
        <w:gridCol w:w="724"/>
      </w:tblGrid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120 000,00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1 000 000,00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1 000 000,00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200 000,00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200 000,00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800 000,00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800 000,00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150 000,00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150 000,00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30 000,00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120 000,00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000 1 14 00000 00 0000 000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10 000,00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291 1 14 02052 10 0000 410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291 1 14 06013 10 0000 430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291 1 14 06025 10 0000 430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291 1 16 10000 00 0000 140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ШТРАФЫ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1 000,00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291 1 16 10123 01 0101 140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1 000,00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14 756 500,00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22 699 200,00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14 756 500,00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22 699 200,00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13 832 000,00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13 970 000,00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Иркутск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Бохан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13 832 000,00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13 970 000,00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504 700,00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521 600,00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454 900,00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471 800,00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субьектов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49 800,00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49 800,00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Полномочия по регулированию тарифов в сфере водоснабжения 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водотведения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49 100,00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49 100,00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Полномочия по определению перечня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должн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000 2 02 29999 10 0000 151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419 800,00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8 207 600,00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643D76">
            <w:pPr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20 656 500,00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28 799 200,00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295 000,00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305 000,00   </w:t>
            </w:r>
          </w:p>
        </w:tc>
      </w:tr>
      <w:tr w:rsidR="00643D76" w:rsidRPr="00643D76" w:rsidTr="00643D76">
        <w:trPr>
          <w:gridAfter w:val="2"/>
          <w:wAfter w:w="86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20 951 500,00  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29 104 200,00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643D76" w:rsidRPr="00643D76" w:rsidTr="00643D76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 решению Думы МО "Хохорск" ____________</w:t>
            </w:r>
          </w:p>
        </w:tc>
      </w:tr>
      <w:tr w:rsidR="00643D76" w:rsidRPr="00643D76" w:rsidTr="00643D76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«О бюджете МО "Хохорск" на 2023 и на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643D76" w:rsidRPr="00643D76" w:rsidTr="00643D76">
        <w:trPr>
          <w:trHeight w:val="42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643D76">
            <w:pPr>
              <w:ind w:firstLineChars="1000" w:firstLine="16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643D76">
        <w:trPr>
          <w:trHeight w:val="28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расходов по разделам и подразделам</w:t>
            </w:r>
          </w:p>
        </w:tc>
      </w:tr>
      <w:tr w:rsidR="00643D76" w:rsidRPr="00643D76" w:rsidTr="00643D76">
        <w:trPr>
          <w:trHeight w:val="27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функциональной классификации расходов бюджета</w:t>
            </w:r>
          </w:p>
        </w:tc>
      </w:tr>
      <w:tr w:rsidR="00643D76" w:rsidRPr="00643D76" w:rsidTr="00643D76">
        <w:trPr>
          <w:trHeight w:val="537"/>
        </w:trPr>
        <w:tc>
          <w:tcPr>
            <w:tcW w:w="1052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муниципального образования "Хохорск" на   2023 и на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proofErr w:type="gram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."</w:t>
            </w:r>
          </w:p>
        </w:tc>
      </w:tr>
      <w:tr w:rsidR="00643D76" w:rsidRPr="00643D76" w:rsidTr="00643D76">
        <w:trPr>
          <w:trHeight w:val="537"/>
        </w:trPr>
        <w:tc>
          <w:tcPr>
            <w:tcW w:w="1052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643D76">
        <w:trPr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643D76">
        <w:trPr>
          <w:gridAfter w:val="1"/>
          <w:wAfter w:w="724" w:type="dxa"/>
          <w:trHeight w:val="7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Наименование  расходов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Пдр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2023 год</w:t>
            </w:r>
          </w:p>
        </w:tc>
      </w:tr>
      <w:tr w:rsidR="00643D76" w:rsidRPr="00643D76" w:rsidTr="00643D76">
        <w:trPr>
          <w:gridAfter w:val="1"/>
          <w:wAfter w:w="724" w:type="dxa"/>
          <w:trHeight w:val="412"/>
        </w:trPr>
        <w:tc>
          <w:tcPr>
            <w:tcW w:w="5118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12419,9</w:t>
            </w:r>
          </w:p>
        </w:tc>
      </w:tr>
      <w:tr w:rsidR="00643D76" w:rsidRPr="00643D76" w:rsidTr="00643D76">
        <w:trPr>
          <w:gridAfter w:val="1"/>
          <w:wAfter w:w="724" w:type="dxa"/>
          <w:trHeight w:val="412"/>
        </w:trPr>
        <w:tc>
          <w:tcPr>
            <w:tcW w:w="5118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643D76">
        <w:trPr>
          <w:gridAfter w:val="1"/>
          <w:wAfter w:w="724" w:type="dxa"/>
          <w:trHeight w:val="54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2151,6</w:t>
            </w:r>
          </w:p>
        </w:tc>
      </w:tr>
      <w:tr w:rsidR="00643D76" w:rsidRPr="00643D76" w:rsidTr="00643D76">
        <w:trPr>
          <w:gridAfter w:val="1"/>
          <w:wAfter w:w="724" w:type="dxa"/>
          <w:trHeight w:val="49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2151,6</w:t>
            </w:r>
          </w:p>
        </w:tc>
      </w:tr>
      <w:tr w:rsidR="00643D76" w:rsidRPr="00643D76" w:rsidTr="00643D76">
        <w:trPr>
          <w:gridAfter w:val="1"/>
          <w:wAfter w:w="724" w:type="dxa"/>
          <w:trHeight w:val="40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2151,6</w:t>
            </w:r>
          </w:p>
        </w:tc>
      </w:tr>
      <w:tr w:rsidR="00643D76" w:rsidRPr="00643D76" w:rsidTr="00643D76">
        <w:trPr>
          <w:gridAfter w:val="1"/>
          <w:wAfter w:w="724" w:type="dxa"/>
          <w:trHeight w:val="412"/>
        </w:trPr>
        <w:tc>
          <w:tcPr>
            <w:tcW w:w="5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Функц-ние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Прав-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ва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РФ, высших органов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исполн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10237,6</w:t>
            </w:r>
          </w:p>
        </w:tc>
      </w:tr>
      <w:tr w:rsidR="00643D76" w:rsidRPr="00643D76" w:rsidTr="00643D76">
        <w:trPr>
          <w:gridAfter w:val="1"/>
          <w:wAfter w:w="724" w:type="dxa"/>
          <w:trHeight w:val="412"/>
        </w:trPr>
        <w:tc>
          <w:tcPr>
            <w:tcW w:w="5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643D76">
        <w:trPr>
          <w:gridAfter w:val="1"/>
          <w:wAfter w:w="724" w:type="dxa"/>
          <w:trHeight w:val="28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10237,6</w:t>
            </w:r>
          </w:p>
        </w:tc>
      </w:tr>
      <w:tr w:rsidR="00643D76" w:rsidRPr="00643D76" w:rsidTr="00643D76">
        <w:trPr>
          <w:gridAfter w:val="1"/>
          <w:wAfter w:w="724" w:type="dxa"/>
          <w:trHeight w:val="46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8210,2</w:t>
            </w:r>
          </w:p>
        </w:tc>
      </w:tr>
      <w:tr w:rsidR="00643D76" w:rsidRPr="00643D76" w:rsidTr="00643D76">
        <w:trPr>
          <w:gridAfter w:val="1"/>
          <w:wAfter w:w="724" w:type="dxa"/>
          <w:trHeight w:val="43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2002,4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643D76" w:rsidRPr="00643D76" w:rsidTr="00643D76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30,0</w:t>
            </w:r>
          </w:p>
        </w:tc>
      </w:tr>
      <w:tr w:rsidR="00643D76" w:rsidRPr="00643D76" w:rsidTr="00643D76">
        <w:trPr>
          <w:gridAfter w:val="1"/>
          <w:wAfter w:w="724" w:type="dxa"/>
          <w:trHeight w:val="34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</w:tr>
      <w:tr w:rsidR="00643D76" w:rsidRPr="00643D76" w:rsidTr="00643D76">
        <w:trPr>
          <w:gridAfter w:val="1"/>
          <w:wAfter w:w="724" w:type="dxa"/>
          <w:trHeight w:val="34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643D76" w:rsidRPr="00643D76" w:rsidTr="00643D76">
        <w:trPr>
          <w:gridAfter w:val="1"/>
          <w:wAfter w:w="724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801 06 73150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43D76" w:rsidRPr="00643D76" w:rsidTr="00643D76">
        <w:trPr>
          <w:gridAfter w:val="1"/>
          <w:wAfter w:w="724" w:type="dxa"/>
          <w:trHeight w:val="39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434,2</w:t>
            </w:r>
          </w:p>
        </w:tc>
      </w:tr>
      <w:tr w:rsidR="00643D76" w:rsidRPr="00643D76" w:rsidTr="00643D76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801 82 51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406,0</w:t>
            </w:r>
          </w:p>
        </w:tc>
      </w:tr>
      <w:tr w:rsidR="00643D76" w:rsidRPr="00643D76" w:rsidTr="00643D76">
        <w:trPr>
          <w:gridAfter w:val="1"/>
          <w:wAfter w:w="724" w:type="dxa"/>
          <w:trHeight w:val="51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801 82 51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</w:tr>
      <w:tr w:rsidR="00643D76" w:rsidRPr="00643D76" w:rsidTr="00643D76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  <w:tr w:rsidR="00643D76" w:rsidRPr="00643D76" w:rsidTr="00643D76">
        <w:trPr>
          <w:gridAfter w:val="1"/>
          <w:wAfter w:w="724" w:type="dxa"/>
          <w:trHeight w:val="48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3212,8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49,1</w:t>
            </w:r>
          </w:p>
        </w:tc>
      </w:tr>
      <w:tr w:rsidR="00643D76" w:rsidRPr="00643D76" w:rsidTr="00643D76">
        <w:trPr>
          <w:gridAfter w:val="1"/>
          <w:wAfter w:w="724" w:type="dxa"/>
          <w:trHeight w:val="4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</w:tr>
      <w:tr w:rsidR="00643D76" w:rsidRPr="00643D76" w:rsidTr="00643D76">
        <w:trPr>
          <w:gridAfter w:val="1"/>
          <w:wAfter w:w="724" w:type="dxa"/>
          <w:trHeight w:val="45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43D76" w:rsidRPr="00643D76" w:rsidTr="00643D76">
        <w:trPr>
          <w:gridAfter w:val="1"/>
          <w:wAfter w:w="724" w:type="dxa"/>
          <w:trHeight w:val="31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Дорожные фонды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3163,7</w:t>
            </w:r>
          </w:p>
        </w:tc>
      </w:tr>
      <w:tr w:rsidR="00643D76" w:rsidRPr="00643D76" w:rsidTr="00643D76">
        <w:trPr>
          <w:gridAfter w:val="1"/>
          <w:wAfter w:w="724" w:type="dxa"/>
          <w:trHeight w:val="52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790 80 01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3163,7</w:t>
            </w:r>
          </w:p>
        </w:tc>
      </w:tr>
      <w:tr w:rsidR="00643D76" w:rsidRPr="00643D76" w:rsidTr="00643D76">
        <w:trPr>
          <w:gridAfter w:val="1"/>
          <w:wAfter w:w="724" w:type="dxa"/>
          <w:trHeight w:val="52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3D76" w:rsidRPr="00643D76" w:rsidTr="00643D76">
        <w:trPr>
          <w:gridAfter w:val="1"/>
          <w:wAfter w:w="724" w:type="dxa"/>
          <w:trHeight w:val="33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1356,5</w:t>
            </w:r>
          </w:p>
        </w:tc>
      </w:tr>
      <w:tr w:rsidR="00643D76" w:rsidRPr="00643D76" w:rsidTr="00643D76">
        <w:trPr>
          <w:gridAfter w:val="1"/>
          <w:wAfter w:w="724" w:type="dxa"/>
          <w:trHeight w:val="33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643D76" w:rsidRPr="00643D76" w:rsidTr="00643D76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1286,5</w:t>
            </w:r>
          </w:p>
        </w:tc>
      </w:tr>
      <w:tr w:rsidR="00643D76" w:rsidRPr="00643D76" w:rsidTr="00643D76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народным инициативам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 2370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886,5</w:t>
            </w:r>
          </w:p>
        </w:tc>
      </w:tr>
      <w:tr w:rsidR="00643D76" w:rsidRPr="00643D76" w:rsidTr="00643D76">
        <w:trPr>
          <w:gridAfter w:val="1"/>
          <w:wAfter w:w="724" w:type="dxa"/>
          <w:trHeight w:val="43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ТКО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 01 S2971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3D76" w:rsidRPr="00643D76" w:rsidTr="00643D76">
        <w:trPr>
          <w:gridAfter w:val="1"/>
          <w:wAfter w:w="724" w:type="dxa"/>
          <w:trHeight w:val="25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7349,2</w:t>
            </w:r>
          </w:p>
        </w:tc>
      </w:tr>
      <w:tr w:rsidR="00643D76" w:rsidRPr="00643D76" w:rsidTr="00643D76">
        <w:trPr>
          <w:gridAfter w:val="1"/>
          <w:wAfter w:w="724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803 80 01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6693,4</w:t>
            </w:r>
          </w:p>
        </w:tc>
      </w:tr>
      <w:tr w:rsidR="00643D76" w:rsidRPr="00643D76" w:rsidTr="00643D76">
        <w:trPr>
          <w:gridAfter w:val="1"/>
          <w:wAfter w:w="724" w:type="dxa"/>
          <w:trHeight w:val="36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803 80 02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655,8</w:t>
            </w:r>
          </w:p>
        </w:tc>
      </w:tr>
      <w:tr w:rsidR="00643D76" w:rsidRPr="00643D76" w:rsidTr="00643D76">
        <w:trPr>
          <w:gridAfter w:val="1"/>
          <w:wAfter w:w="724" w:type="dxa"/>
          <w:trHeight w:val="30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</w:tr>
      <w:tr w:rsidR="00643D76" w:rsidRPr="00643D76" w:rsidTr="00643D76">
        <w:trPr>
          <w:gridAfter w:val="1"/>
          <w:wAfter w:w="724" w:type="dxa"/>
          <w:trHeight w:val="70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281,7</w:t>
            </w:r>
          </w:p>
        </w:tc>
      </w:tr>
      <w:tr w:rsidR="00643D76" w:rsidRPr="00643D76" w:rsidTr="00643D76">
        <w:trPr>
          <w:gridAfter w:val="1"/>
          <w:wAfter w:w="724" w:type="dxa"/>
          <w:trHeight w:val="270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Итого  расходов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25155,3</w:t>
            </w:r>
          </w:p>
        </w:tc>
      </w:tr>
    </w:tbl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1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260"/>
        <w:gridCol w:w="2331"/>
        <w:gridCol w:w="851"/>
        <w:gridCol w:w="298"/>
        <w:gridCol w:w="411"/>
        <w:gridCol w:w="105"/>
        <w:gridCol w:w="882"/>
        <w:gridCol w:w="572"/>
        <w:gridCol w:w="666"/>
        <w:gridCol w:w="365"/>
        <w:gridCol w:w="670"/>
        <w:gridCol w:w="88"/>
        <w:gridCol w:w="236"/>
        <w:gridCol w:w="668"/>
        <w:gridCol w:w="186"/>
        <w:gridCol w:w="466"/>
      </w:tblGrid>
      <w:tr w:rsidR="00643D76" w:rsidRPr="00643D76" w:rsidTr="00F13D22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643D76" w:rsidRPr="00643D76" w:rsidTr="00F13D22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 решению Думы МО "Хохорск" ____________</w:t>
            </w:r>
          </w:p>
        </w:tc>
      </w:tr>
      <w:tr w:rsidR="00643D76" w:rsidRPr="00643D76" w:rsidTr="00F13D22">
        <w:trPr>
          <w:gridAfter w:val="1"/>
          <w:wAfter w:w="46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«О бюджете МО "Хохорск" на 2023 и на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643D76" w:rsidRPr="00643D76" w:rsidTr="00F13D2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643D76">
            <w:pPr>
              <w:ind w:firstLineChars="1000" w:firstLine="16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gridAfter w:val="2"/>
          <w:wAfter w:w="652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Распределение расходов по разделам и подразделам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gridAfter w:val="2"/>
          <w:wAfter w:w="652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функциональной классификации расходов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gridAfter w:val="2"/>
          <w:wAfter w:w="652" w:type="dxa"/>
          <w:trHeight w:val="27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муниципального образования "Хохорск" на  2023 год и на плановый период 2024-2025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proofErr w:type="gram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gridAfter w:val="2"/>
          <w:wAfter w:w="65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gridAfter w:val="2"/>
          <w:wAfter w:w="652" w:type="dxa"/>
          <w:trHeight w:val="17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Наименование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Пдр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на 2025 год</w:t>
            </w:r>
          </w:p>
        </w:tc>
      </w:tr>
      <w:tr w:rsidR="00643D76" w:rsidRPr="00643D76" w:rsidTr="00F13D22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11036,9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10753,9</w:t>
            </w:r>
          </w:p>
        </w:tc>
      </w:tr>
      <w:tr w:rsidR="00643D76" w:rsidRPr="00643D76" w:rsidTr="00F13D22">
        <w:trPr>
          <w:gridAfter w:val="2"/>
          <w:wAfter w:w="652" w:type="dxa"/>
          <w:trHeight w:val="54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2097,8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</w:tr>
      <w:tr w:rsidR="00643D76" w:rsidRPr="00643D76" w:rsidTr="00F13D22">
        <w:trPr>
          <w:gridAfter w:val="2"/>
          <w:wAfter w:w="652" w:type="dxa"/>
          <w:trHeight w:val="49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2097,8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</w:tr>
      <w:tr w:rsidR="00643D76" w:rsidRPr="00643D76" w:rsidTr="00F13D22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2097,8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2044,0</w:t>
            </w:r>
          </w:p>
        </w:tc>
      </w:tr>
      <w:tr w:rsidR="00643D76" w:rsidRPr="00643D76" w:rsidTr="00F13D22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Функц-ние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Прав-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ва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РФ, высших органов </w:t>
            </w:r>
            <w:proofErr w:type="spellStart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исполн</w:t>
            </w:r>
            <w:proofErr w:type="spellEnd"/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8909,2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8680,7</w:t>
            </w:r>
          </w:p>
        </w:tc>
      </w:tr>
      <w:tr w:rsidR="00643D76" w:rsidRPr="00643D76" w:rsidTr="00F13D22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801 00 00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8884,8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8657,0</w:t>
            </w:r>
          </w:p>
        </w:tc>
      </w:tr>
      <w:tr w:rsidR="00643D76" w:rsidRPr="00643D76" w:rsidTr="00F13D22">
        <w:trPr>
          <w:gridAfter w:val="2"/>
          <w:wAfter w:w="652" w:type="dxa"/>
          <w:trHeight w:val="46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8004,9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7799,7</w:t>
            </w:r>
          </w:p>
        </w:tc>
      </w:tr>
      <w:tr w:rsidR="00643D76" w:rsidRPr="00643D76" w:rsidTr="00F13D22">
        <w:trPr>
          <w:gridAfter w:val="2"/>
          <w:wAfter w:w="652" w:type="dxa"/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879,8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857,3</w:t>
            </w:r>
          </w:p>
        </w:tc>
      </w:tr>
      <w:tr w:rsidR="00643D76" w:rsidRPr="00643D76" w:rsidTr="00F13D22">
        <w:trPr>
          <w:gridAfter w:val="2"/>
          <w:wAfter w:w="652" w:type="dxa"/>
          <w:trHeight w:val="43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</w:tr>
      <w:tr w:rsidR="00643D76" w:rsidRPr="00643D76" w:rsidTr="00F13D22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643D76" w:rsidRPr="00643D76" w:rsidTr="00F13D22">
        <w:trPr>
          <w:gridAfter w:val="2"/>
          <w:wAfter w:w="652" w:type="dxa"/>
          <w:trHeight w:val="3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643D76" w:rsidRPr="00643D76" w:rsidTr="00F13D22">
        <w:trPr>
          <w:gridAfter w:val="2"/>
          <w:wAfter w:w="652" w:type="dxa"/>
          <w:trHeight w:val="34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0,7</w:t>
            </w:r>
          </w:p>
        </w:tc>
      </w:tr>
      <w:tr w:rsidR="00643D76" w:rsidRPr="00643D76" w:rsidTr="00F13D22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801 06 73150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643D76" w:rsidRPr="00643D76" w:rsidTr="00F13D22">
        <w:trPr>
          <w:gridAfter w:val="2"/>
          <w:wAfter w:w="652" w:type="dxa"/>
          <w:trHeight w:val="39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471,8</w:t>
            </w:r>
          </w:p>
        </w:tc>
      </w:tr>
      <w:tr w:rsidR="00643D76" w:rsidRPr="00643D76" w:rsidTr="00F13D22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801 82 51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423,4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440,3</w:t>
            </w:r>
          </w:p>
        </w:tc>
      </w:tr>
      <w:tr w:rsidR="00643D76" w:rsidRPr="00643D76" w:rsidTr="00F13D22">
        <w:trPr>
          <w:gridAfter w:val="2"/>
          <w:wAfter w:w="652" w:type="dxa"/>
          <w:trHeight w:val="5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801 82 51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</w:tr>
      <w:tr w:rsidR="00643D76" w:rsidRPr="00643D76" w:rsidTr="00F13D22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643D76" w:rsidRPr="00643D76" w:rsidTr="00F13D22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643D76" w:rsidRPr="00643D76" w:rsidTr="00F13D22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3479,5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3578,5</w:t>
            </w:r>
          </w:p>
        </w:tc>
      </w:tr>
      <w:tr w:rsidR="00643D76" w:rsidRPr="00643D76" w:rsidTr="00F13D22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49,1</w:t>
            </w:r>
          </w:p>
        </w:tc>
      </w:tr>
      <w:tr w:rsidR="00643D76" w:rsidRPr="00643D76" w:rsidTr="00F13D22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</w:tr>
      <w:tr w:rsidR="00643D76" w:rsidRPr="00643D76" w:rsidTr="00F13D22">
        <w:trPr>
          <w:gridAfter w:val="2"/>
          <w:wAfter w:w="652" w:type="dxa"/>
          <w:trHeight w:val="45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801 81 73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43D76" w:rsidRPr="00643D76" w:rsidTr="00F13D22">
        <w:trPr>
          <w:gridAfter w:val="2"/>
          <w:wAfter w:w="652" w:type="dxa"/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Дорожные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3430,4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3529,4</w:t>
            </w:r>
          </w:p>
        </w:tc>
      </w:tr>
      <w:tr w:rsidR="00643D76" w:rsidRPr="00643D76" w:rsidTr="00F13D22">
        <w:trPr>
          <w:gridAfter w:val="2"/>
          <w:wAfter w:w="652" w:type="dxa"/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790 80 01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3430,4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3529,4</w:t>
            </w:r>
          </w:p>
        </w:tc>
      </w:tr>
      <w:tr w:rsidR="00643D76" w:rsidRPr="00643D76" w:rsidTr="00F13D22">
        <w:trPr>
          <w:gridAfter w:val="2"/>
          <w:wAfter w:w="652" w:type="dxa"/>
          <w:trHeight w:val="52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Развитие автомобильных дорог общего пользования,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43D76" w:rsidRPr="00643D76" w:rsidTr="00F13D22">
        <w:trPr>
          <w:gridAfter w:val="2"/>
          <w:wAfter w:w="652" w:type="dxa"/>
          <w:trHeight w:val="3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684,3</w:t>
            </w:r>
          </w:p>
        </w:tc>
      </w:tr>
      <w:tr w:rsidR="00643D76" w:rsidRPr="00643D76" w:rsidTr="00F13D22">
        <w:trPr>
          <w:gridAfter w:val="2"/>
          <w:wAfter w:w="652" w:type="dxa"/>
          <w:trHeight w:val="3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643D76" w:rsidRPr="00643D76" w:rsidTr="00F13D22">
        <w:trPr>
          <w:gridAfter w:val="2"/>
          <w:wAfter w:w="652" w:type="dxa"/>
          <w:trHeight w:val="25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623,0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617,8</w:t>
            </w:r>
          </w:p>
        </w:tc>
      </w:tr>
      <w:tr w:rsidR="00643D76" w:rsidRPr="00643D76" w:rsidTr="00F13D22">
        <w:trPr>
          <w:gridAfter w:val="2"/>
          <w:wAfter w:w="652" w:type="dxa"/>
          <w:trHeight w:val="25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народным инициативам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 2370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419,8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419,8</w:t>
            </w:r>
          </w:p>
        </w:tc>
      </w:tr>
      <w:tr w:rsidR="00643D76" w:rsidRPr="00643D76" w:rsidTr="00F13D22">
        <w:trPr>
          <w:gridAfter w:val="2"/>
          <w:wAfter w:w="652" w:type="dxa"/>
          <w:trHeight w:val="48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198,0</w:t>
            </w:r>
          </w:p>
        </w:tc>
      </w:tr>
      <w:tr w:rsidR="00643D76" w:rsidRPr="00643D76" w:rsidTr="00F13D22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7787,8</w:t>
            </w:r>
          </w:p>
        </w:tc>
      </w:tr>
      <w:tr w:rsidR="00643D76" w:rsidRPr="00643D76" w:rsidTr="00F13D22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посбору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и утилизации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652 01S2 370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7787,8</w:t>
            </w:r>
          </w:p>
        </w:tc>
      </w:tr>
      <w:tr w:rsidR="00643D76" w:rsidRPr="00643D76" w:rsidTr="00F13D22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4632,4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4657,3</w:t>
            </w:r>
          </w:p>
        </w:tc>
      </w:tr>
      <w:tr w:rsidR="00643D76" w:rsidRPr="00643D76" w:rsidTr="00F13D22">
        <w:trPr>
          <w:gridAfter w:val="2"/>
          <w:wAfter w:w="652" w:type="dxa"/>
          <w:trHeight w:val="37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803 80 01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3993,0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4034,2</w:t>
            </w:r>
          </w:p>
        </w:tc>
      </w:tr>
      <w:tr w:rsidR="00643D76" w:rsidRPr="00643D76" w:rsidTr="00F13D22">
        <w:trPr>
          <w:gridAfter w:val="2"/>
          <w:wAfter w:w="652" w:type="dxa"/>
          <w:trHeight w:val="36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803 80 02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639,4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623,1</w:t>
            </w:r>
          </w:p>
        </w:tc>
      </w:tr>
      <w:tr w:rsidR="00643D76" w:rsidRPr="00643D76" w:rsidTr="00F13D22">
        <w:trPr>
          <w:gridAfter w:val="2"/>
          <w:wAfter w:w="652" w:type="dxa"/>
          <w:trHeight w:val="30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643D76" w:rsidRPr="00643D76" w:rsidTr="00F13D22">
        <w:trPr>
          <w:gridAfter w:val="2"/>
          <w:wAfter w:w="652" w:type="dxa"/>
          <w:trHeight w:val="81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000 000 00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643D76" w:rsidRPr="00643D76" w:rsidTr="00F13D22">
        <w:trPr>
          <w:gridAfter w:val="2"/>
          <w:wAfter w:w="652" w:type="dxa"/>
          <w:trHeight w:val="27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Итого 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20450,8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28085,5</w:t>
            </w:r>
          </w:p>
        </w:tc>
      </w:tr>
    </w:tbl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Default="00643D76" w:rsidP="00643D76">
      <w:pPr>
        <w:rPr>
          <w:rFonts w:ascii="Times New Roman" w:hAnsi="Times New Roman" w:cs="Times New Roman"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460"/>
        <w:gridCol w:w="9001"/>
        <w:gridCol w:w="1105"/>
      </w:tblGrid>
      <w:tr w:rsidR="00643D76" w:rsidRPr="00643D76" w:rsidTr="00643D7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643D76" w:rsidRPr="00643D76" w:rsidTr="00643D7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Думы МО "Хохорск"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</w:p>
        </w:tc>
      </w:tr>
      <w:tr w:rsidR="00643D76" w:rsidRPr="00643D76" w:rsidTr="00643D7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"О   бюджете  МО "Хохорск" на 2023 и плановый период 2024 - 2025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643D76" w:rsidRPr="00643D76" w:rsidTr="00643D7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643D7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D76" w:rsidRDefault="00643D76" w:rsidP="00F13D22">
      <w:pPr>
        <w:rPr>
          <w:rFonts w:ascii="Times New Roman" w:hAnsi="Times New Roman" w:cs="Times New Roman"/>
          <w:sz w:val="16"/>
          <w:szCs w:val="16"/>
        </w:rPr>
        <w:sectPr w:rsidR="00643D76" w:rsidSect="00643D76">
          <w:type w:val="continuous"/>
          <w:pgSz w:w="11907" w:h="16840" w:code="9"/>
          <w:pgMar w:top="709" w:right="850" w:bottom="567" w:left="1276" w:header="720" w:footer="720" w:gutter="0"/>
          <w:cols w:num="2" w:space="708"/>
          <w:docGrid w:linePitch="272"/>
        </w:sectPr>
      </w:pPr>
    </w:p>
    <w:tbl>
      <w:tblPr>
        <w:tblW w:w="10566" w:type="dxa"/>
        <w:tblInd w:w="93" w:type="dxa"/>
        <w:tblLook w:val="04A0" w:firstRow="1" w:lastRow="0" w:firstColumn="1" w:lastColumn="0" w:noHBand="0" w:noVBand="1"/>
      </w:tblPr>
      <w:tblGrid>
        <w:gridCol w:w="299"/>
        <w:gridCol w:w="161"/>
        <w:gridCol w:w="4800"/>
        <w:gridCol w:w="709"/>
        <w:gridCol w:w="425"/>
        <w:gridCol w:w="283"/>
        <w:gridCol w:w="183"/>
        <w:gridCol w:w="254"/>
        <w:gridCol w:w="466"/>
        <w:gridCol w:w="657"/>
        <w:gridCol w:w="567"/>
        <w:gridCol w:w="121"/>
        <w:gridCol w:w="256"/>
        <w:gridCol w:w="1385"/>
      </w:tblGrid>
      <w:tr w:rsidR="00643D76" w:rsidRPr="00643D76" w:rsidTr="00643D76">
        <w:trPr>
          <w:trHeight w:val="31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 МО "ХОХОРСК" НА  2023 ГОД</w:t>
            </w:r>
          </w:p>
        </w:tc>
      </w:tr>
      <w:tr w:rsidR="00643D76" w:rsidRPr="00643D76" w:rsidTr="00643D76">
        <w:trPr>
          <w:trHeight w:val="315"/>
        </w:trPr>
        <w:tc>
          <w:tcPr>
            <w:tcW w:w="105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ГЛАВНЫМ РАСПОРЯДИТЕЛЯМ СРЕДСТВ МЕСТНОГО БЮДЖЕТА</w:t>
            </w:r>
          </w:p>
        </w:tc>
      </w:tr>
      <w:tr w:rsidR="00643D76" w:rsidRPr="00643D76" w:rsidTr="00643D7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(ПО РАЗДЕЛАМ, ПОДРАЗДЕЛАМ, ЦЕЛЕВЫМ СТАТЬЯМ)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</w:t>
            </w:r>
          </w:p>
        </w:tc>
      </w:tr>
      <w:tr w:rsidR="00643D76" w:rsidRPr="00643D76" w:rsidTr="00643D76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25 155 335,00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12 419 911,00   </w:t>
            </w:r>
          </w:p>
        </w:tc>
      </w:tr>
      <w:tr w:rsidR="00643D76" w:rsidRPr="00643D76" w:rsidTr="00643D76">
        <w:trPr>
          <w:trHeight w:val="4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2 151 567,29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2 151 567,29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1 652 509,44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499 057,85   </w:t>
            </w:r>
          </w:p>
        </w:tc>
      </w:tr>
      <w:tr w:rsidR="00643D76" w:rsidRPr="00643D76" w:rsidTr="00643D76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10 237 643,71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8 210 243,71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6 305 456,00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1 904 787,71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2 002 400,00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62 400,00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1 300 000,00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420 000,00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320 000,00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120 000,00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30 000,00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700,00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801 0673 150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700,00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434 200,00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434 200,00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434 200,00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434 200,00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434 200,00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406 024,17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311 846,52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94 177,65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28 175,83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28 175,83   </w:t>
            </w:r>
          </w:p>
        </w:tc>
      </w:tr>
      <w:tr w:rsidR="00643D76" w:rsidRPr="00643D76" w:rsidTr="00643D7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100 000,00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100 000,00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3 212 800,00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49 100,00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46 647,00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35 827,20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10 819,80   </w:t>
            </w:r>
          </w:p>
        </w:tc>
      </w:tr>
      <w:tr w:rsidR="00643D76" w:rsidRPr="00643D76" w:rsidTr="00643D76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2 453,00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2 453,00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3 163 700,00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Ремонт, содержание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79 0 80 01225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3 000 000,00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 (оценка)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163 700,00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услуги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80 1 80 02226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 (разработка ПСД на капитальный ремонт)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80 1 80 02226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1 356 478,00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70 000,00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80 1 8002 310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50 000,00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291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80 1 8002 222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1 286 478,00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1 286 478,00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народным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иниициативам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886 478,00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859 300,00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НИ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27 178,00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300 000,00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50 000,00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50 000,00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652 01S2 971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7 349 243,00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6 693 394,00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6 130 676,00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4 708 660,00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1 422 016,00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552 718,00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160 000,00   </w:t>
            </w:r>
          </w:p>
        </w:tc>
      </w:tr>
      <w:tr w:rsidR="00643D76" w:rsidRPr="00643D76" w:rsidTr="00643D76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372 718,00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362 718,00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162 718,00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налоги, 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655 849,00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644 849,00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495 276,00   </w:t>
            </w:r>
          </w:p>
        </w:tc>
      </w:tr>
      <w:tr w:rsidR="00643D76" w:rsidRPr="00643D76" w:rsidTr="00643D7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149 573,00   </w:t>
            </w:r>
          </w:p>
        </w:tc>
      </w:tr>
      <w:tr w:rsidR="00643D76" w:rsidRPr="00643D76" w:rsidTr="00643D76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11 000,00   </w:t>
            </w:r>
          </w:p>
        </w:tc>
      </w:tr>
      <w:tr w:rsidR="00643D76" w:rsidRPr="00643D76" w:rsidTr="00643D76">
        <w:trPr>
          <w:trHeight w:val="4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1 000,00   </w:t>
            </w:r>
          </w:p>
        </w:tc>
      </w:tr>
      <w:tr w:rsidR="00643D76" w:rsidRPr="00643D76" w:rsidTr="00643D76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D76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805 0001 000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1 000,00   </w:t>
            </w:r>
          </w:p>
        </w:tc>
      </w:tr>
      <w:tr w:rsidR="00643D76" w:rsidRPr="00643D76" w:rsidTr="00643D7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281 703,00   </w:t>
            </w:r>
          </w:p>
        </w:tc>
      </w:tr>
      <w:tr w:rsidR="00643D76" w:rsidRPr="00643D76" w:rsidTr="00643D76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281 703,00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7 349 243,00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6 775 525,00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5 203 936,00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1 571 589,00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563 718,00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171 000,00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372 718,00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362 718,00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домов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 (пени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17 806 092,00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10 814 482,17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8 305 639,16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2 508 843,01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6 653 906,83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62 400,00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1 300 000,00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4 206 478,00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463 700,00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281 703,00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25 000,00   </w:t>
            </w:r>
          </w:p>
        </w:tc>
      </w:tr>
      <w:tr w:rsidR="00643D76" w:rsidRPr="00643D76" w:rsidTr="00643D7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601 328,83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150 000,00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451 328,83   </w:t>
            </w:r>
          </w:p>
        </w:tc>
      </w:tr>
      <w:tr w:rsidR="00643D76" w:rsidRPr="00643D76" w:rsidTr="00643D7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D76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25 155 335,00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17 590 007,17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13 509 575,16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4 080 432,01   </w:t>
            </w:r>
          </w:p>
        </w:tc>
      </w:tr>
      <w:tr w:rsidR="00643D76" w:rsidRPr="00643D76" w:rsidTr="00643D7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7 217 624,83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62 400,00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1 300 000,00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4 216 478,00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634 700,00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281 703,00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20 000,00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35 000,00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974 046,83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160 000,00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814 046,83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домов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1 000,00   </w:t>
            </w:r>
          </w:p>
        </w:tc>
      </w:tr>
      <w:tr w:rsidR="00643D76" w:rsidRPr="00643D76" w:rsidTr="00643D7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-    </w:t>
            </w:r>
          </w:p>
        </w:tc>
      </w:tr>
      <w:tr w:rsidR="00643D76" w:rsidRPr="00643D76" w:rsidTr="00643D76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25 155 335,00   </w:t>
            </w:r>
          </w:p>
        </w:tc>
      </w:tr>
    </w:tbl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299"/>
        <w:gridCol w:w="161"/>
        <w:gridCol w:w="3524"/>
        <w:gridCol w:w="676"/>
        <w:gridCol w:w="458"/>
        <w:gridCol w:w="466"/>
        <w:gridCol w:w="609"/>
        <w:gridCol w:w="443"/>
        <w:gridCol w:w="325"/>
        <w:gridCol w:w="161"/>
        <w:gridCol w:w="325"/>
        <w:gridCol w:w="1292"/>
        <w:gridCol w:w="266"/>
        <w:gridCol w:w="68"/>
        <w:gridCol w:w="212"/>
        <w:gridCol w:w="766"/>
        <w:gridCol w:w="723"/>
      </w:tblGrid>
      <w:tr w:rsidR="00643D76" w:rsidRPr="00643D76" w:rsidTr="00F13D22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643D76" w:rsidRPr="00643D76" w:rsidTr="00F13D22">
        <w:trPr>
          <w:trHeight w:val="24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к Решению Думы МО "Хохорск"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</w:t>
            </w:r>
          </w:p>
        </w:tc>
      </w:tr>
      <w:tr w:rsidR="00643D76" w:rsidRPr="00643D76" w:rsidTr="00F13D22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"О   бюджете  МО "Хохорск" на 2023 и плановый период 2024 - 2025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г.г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."</w:t>
            </w:r>
          </w:p>
        </w:tc>
      </w:tr>
      <w:tr w:rsidR="00643D76" w:rsidRPr="00643D76" w:rsidTr="00F13D22">
        <w:trPr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28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 МО "ХОХОРСК" НА  2024-2025 годы</w:t>
            </w:r>
          </w:p>
        </w:tc>
      </w:tr>
      <w:tr w:rsidR="00643D76" w:rsidRPr="00643D76" w:rsidTr="00F13D22">
        <w:trPr>
          <w:trHeight w:val="285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ГЛАВНЫМ РАСПОРЯДИТЕЛЯМ СРЕДСТВ МЕСТНОГО БЮДЖЕТА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(ПО РАЗДЕЛАМ, ПОДРАЗДЕЛАМ, ЦЕЛЕВЫМ СТАТЬЯМ)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4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33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прогноз на плановый период </w:t>
            </w:r>
          </w:p>
        </w:tc>
      </w:tr>
      <w:tr w:rsidR="00643D76" w:rsidRPr="00643D76" w:rsidTr="00F13D22">
        <w:trPr>
          <w:trHeight w:val="12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2024 год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2025 год </w:t>
            </w:r>
          </w:p>
        </w:tc>
      </w:tr>
      <w:tr w:rsidR="00643D76" w:rsidRPr="00643D76" w:rsidTr="00F13D2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28 085 450,00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11 036 930,73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10 753 950,45   </w:t>
            </w:r>
          </w:p>
        </w:tc>
      </w:tr>
      <w:tr w:rsidR="00643D76" w:rsidRPr="00643D76" w:rsidTr="00F13D22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2 097 778,11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2 043 988,93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2 097 778,11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2 043 988,93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1 611 196,70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1 569 883,97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486 581,40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474 104,96   </w:t>
            </w:r>
          </w:p>
        </w:tc>
      </w:tr>
      <w:tr w:rsidR="00643D76" w:rsidRPr="00643D76" w:rsidTr="00F13D22">
        <w:trPr>
          <w:trHeight w:val="7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8 909 202,62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8 680 761,52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8 004 987,62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7 799 731,52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6 147 819,60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5 990 183,20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1 857 168,02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1 809 548,32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879 840,00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857 280,00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59 280,00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285 000,00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190 000,00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312 000,00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304 000,00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214 500,00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209 000,00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117 000,00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114 000,00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19 500,00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19 000,00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4 875,00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4 750,00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700,00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801 0673 150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700,00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471 800,00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471 800,00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471 800,00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471 800,00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454 900,00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471 800,00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423 400,00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440 300,00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325 192,00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338 172,00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98 208,00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102 128,00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31 500,00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31 500,00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31 500,00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31 500,00   </w:t>
            </w:r>
          </w:p>
        </w:tc>
      </w:tr>
      <w:tr w:rsidR="00643D76" w:rsidRPr="00643D76" w:rsidTr="00F13D22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95 000,00   </w:t>
            </w:r>
          </w:p>
        </w:tc>
      </w:tr>
      <w:tr w:rsidR="00643D76" w:rsidRPr="00643D76" w:rsidTr="00F13D22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3 479 549,75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3 578 578,00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49 100,00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49 100,00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46 645,00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46 645,00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 специалисту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35 825,65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35 825,65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начисление на заработную плату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10 819,35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10 819,35   </w:t>
            </w:r>
          </w:p>
        </w:tc>
      </w:tr>
      <w:tr w:rsidR="00643D76" w:rsidRPr="00643D76" w:rsidTr="00F13D22">
        <w:trPr>
          <w:trHeight w:val="5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 для обеспечения </w:t>
            </w:r>
            <w:r w:rsidRPr="00643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2 455,00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2 455,00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2 455,00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2 455,00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3 430 449,75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3 529 478,00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79 0 80 01225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3 332 949,75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3 434 478,00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Оценка дорог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Разработка ПСД для ремонта дороги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80 1 80 02226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Разработка ПСД для капитального ремонта дороги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80 1 80 02226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691 240,00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684 280,00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68 250,00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66 500,00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80 1 8002 310 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47 500,00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291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80 1 8002 222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622 990,00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617 780,00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622 990,00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617 780,00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419 800,00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419 800,00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Мероприятия по НИ (местный бюджет)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711 01S2 370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8 190,00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7 980,00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47 500,00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48 750,00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47 500,00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7 787 800,00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7 787 800,00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сбору,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трасп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 и утилизации ТКО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652 01S2 820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7 787 800,00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801 8002 295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4 632 443,40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4 657 274,30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3 992 990,63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4 034 217,75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3 661 490,63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3 711 217,75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2 812 204,20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2 850 397,10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849 286,43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860 820,65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321 750,00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313 500,00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204 750,00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199 500,00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190 000,00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97 500,00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95 000,00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(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налоги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639 452,78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623 056,55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628 727,78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612 606,55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482 894,10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470 512,20   </w:t>
            </w:r>
          </w:p>
        </w:tc>
      </w:tr>
      <w:tr w:rsidR="00643D76" w:rsidRPr="00643D76" w:rsidTr="00F13D22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145 833,68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142 094,35   </w:t>
            </w:r>
          </w:p>
        </w:tc>
      </w:tr>
      <w:tr w:rsidR="00643D76" w:rsidRPr="00643D76" w:rsidTr="00F13D22">
        <w:trPr>
          <w:trHeight w:val="2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10 725,00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10 450,00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950,00   </w:t>
            </w:r>
          </w:p>
        </w:tc>
      </w:tr>
      <w:tr w:rsidR="00643D76" w:rsidRPr="00643D76" w:rsidTr="00F13D22">
        <w:trPr>
          <w:trHeight w:val="4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D76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805 0001 000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950,00   </w:t>
            </w:r>
          </w:p>
        </w:tc>
      </w:tr>
      <w:tr w:rsidR="00643D76" w:rsidRPr="00643D76" w:rsidTr="00F13D22">
        <w:trPr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55 817,25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55 817,25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4 632 443,40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4 657 274,30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4 290 218,40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4 323 824,30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3 295 098,30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3 320 909,30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995 120,10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1 002 915,00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332 475,00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323 950,00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108 225,00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105 450,00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204 750,00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199 500,00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195 000,00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190 000,00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домов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администрации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15 818 381,60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23 428 175,70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10 572 810,73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10 330 665,45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8 120 033,95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7 934 064,82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2 452 776,77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2 396 600,63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5 133 684,75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12 988 493,00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59 280,00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285 000,00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3 877 939,75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3 976 258,00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390 000,00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380 000,00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55 817,25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24 375,00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23 750,00   </w:t>
            </w:r>
          </w:p>
        </w:tc>
      </w:tr>
      <w:tr w:rsidR="00643D76" w:rsidRPr="00643D76" w:rsidTr="00F13D22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492 905,00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8 268 955,00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146 250,00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7 930 300,00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346 655,00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338 655,00   </w:t>
            </w:r>
          </w:p>
        </w:tc>
      </w:tr>
      <w:tr w:rsidR="00643D76" w:rsidRPr="00643D76" w:rsidTr="00F13D22">
        <w:trPr>
          <w:trHeight w:val="5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D76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950,00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28 085 450,00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14 863 029,13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14 654 489,75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11 415 132,25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11 254 974,12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3 447 896,87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3 399 515,63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5 466 159,75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13 312 443,00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60 840,00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59 280,00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9 750,00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9 500,00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292 500,00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285 000,00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3 887 689,75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3 985 758,00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498 225,00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485 450,00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57 286,13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55 817,25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29 250,00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28 500,00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19 500,00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19 000,00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34 125,00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33 250,00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697 655,00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8 468 455,00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156 000,00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7 939 800,00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541 655,00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528 655,00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домов культуры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</w:tr>
      <w:tr w:rsidR="00643D76" w:rsidRPr="00643D76" w:rsidTr="00F13D22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975,00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950,00   </w:t>
            </w:r>
          </w:p>
        </w:tc>
      </w:tr>
      <w:tr w:rsidR="00643D76" w:rsidRPr="00643D76" w:rsidTr="00F13D22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Исполнительский сбор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-    </w:t>
            </w:r>
          </w:p>
        </w:tc>
      </w:tr>
      <w:tr w:rsidR="00643D76" w:rsidRPr="00643D76" w:rsidTr="00F13D22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20 450 825,00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28 085 450,00   </w:t>
            </w:r>
          </w:p>
        </w:tc>
      </w:tr>
    </w:tbl>
    <w:p w:rsidR="00643D76" w:rsidRPr="00643D76" w:rsidRDefault="00643D76" w:rsidP="00643D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26723" w:type="dxa"/>
        <w:tblInd w:w="93" w:type="dxa"/>
        <w:tblLook w:val="04A0" w:firstRow="1" w:lastRow="0" w:firstColumn="1" w:lastColumn="0" w:noHBand="0" w:noVBand="1"/>
      </w:tblPr>
      <w:tblGrid>
        <w:gridCol w:w="2162"/>
        <w:gridCol w:w="1522"/>
        <w:gridCol w:w="1324"/>
        <w:gridCol w:w="2162"/>
        <w:gridCol w:w="1522"/>
        <w:gridCol w:w="1324"/>
        <w:gridCol w:w="2162"/>
        <w:gridCol w:w="1522"/>
        <w:gridCol w:w="1324"/>
        <w:gridCol w:w="11699"/>
      </w:tblGrid>
      <w:tr w:rsidR="00643D76" w:rsidRPr="00643D76" w:rsidTr="00F13D22"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315"/>
        </w:trPr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D76" w:rsidRPr="00643D76" w:rsidRDefault="00643D76" w:rsidP="00F13D2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</w:tbl>
    <w:p w:rsidR="00643D76" w:rsidRPr="00643D76" w:rsidRDefault="00643D76" w:rsidP="00643D7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43D76" w:rsidRPr="00643D76" w:rsidRDefault="00643D76" w:rsidP="00643D7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643D76" w:rsidRPr="00643D76" w:rsidSect="00643D76">
          <w:type w:val="continuous"/>
          <w:pgSz w:w="11907" w:h="16840" w:code="9"/>
          <w:pgMar w:top="709" w:right="850" w:bottom="567" w:left="1276" w:header="720" w:footer="720" w:gutter="0"/>
          <w:cols w:space="708"/>
          <w:docGrid w:linePitch="272"/>
        </w:sectPr>
      </w:pPr>
    </w:p>
    <w:p w:rsidR="00643D76" w:rsidRDefault="00643D76" w:rsidP="00F13D22">
      <w:pPr>
        <w:ind w:left="426" w:firstLine="283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643D76" w:rsidSect="00643D76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pPr w:leftFromText="180" w:rightFromText="180" w:horzAnchor="page" w:tblpX="1" w:tblpY="2135"/>
        <w:tblW w:w="16693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534"/>
        <w:gridCol w:w="906"/>
        <w:gridCol w:w="534"/>
        <w:gridCol w:w="887"/>
        <w:gridCol w:w="365"/>
        <w:gridCol w:w="910"/>
        <w:gridCol w:w="224"/>
        <w:gridCol w:w="1026"/>
        <w:gridCol w:w="250"/>
        <w:gridCol w:w="884"/>
        <w:gridCol w:w="250"/>
        <w:gridCol w:w="1026"/>
        <w:gridCol w:w="108"/>
        <w:gridCol w:w="1309"/>
        <w:gridCol w:w="108"/>
        <w:gridCol w:w="885"/>
        <w:gridCol w:w="249"/>
        <w:gridCol w:w="1134"/>
        <w:gridCol w:w="1418"/>
        <w:gridCol w:w="283"/>
      </w:tblGrid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126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3D76" w:rsidRPr="00643D76" w:rsidRDefault="00643D76" w:rsidP="00F13D22">
            <w:pPr>
              <w:ind w:left="426" w:firstLine="28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Виды долговых обязательств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муниципального долга на 01.01.2023 года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привлечения в 2023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погашения в 2023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муниципального долга на 01.01.2024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погашения в 2024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муниципального долга на 01.01.2025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привлечения в 2025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Объем погашения в 2025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Верхний предел муниципального долга на 01.01.2026 года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109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63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284"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295,0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940,0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до 3 лет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94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1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31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реструктурированные бюджетные кредиты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43D76" w:rsidRPr="00643D76" w:rsidTr="00F13D22">
        <w:trPr>
          <w:gridBefore w:val="1"/>
          <w:gridAfter w:val="1"/>
          <w:wBefore w:w="534" w:type="dxa"/>
          <w:wAfter w:w="283" w:type="dxa"/>
          <w:trHeight w:val="1185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left="426"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643D76">
            <w:pPr>
              <w:ind w:firstLineChars="100" w:firstLine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76" w:rsidRPr="00643D76" w:rsidRDefault="00643D76" w:rsidP="00F13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D76">
              <w:rPr>
                <w:rFonts w:ascii="Times New Roman" w:hAnsi="Times New Roman" w:cs="Times New Roman"/>
                <w:sz w:val="16"/>
                <w:szCs w:val="16"/>
              </w:rPr>
              <w:t>в соответствии с бюджетным законодательством</w:t>
            </w:r>
          </w:p>
        </w:tc>
      </w:tr>
      <w:tr w:rsidR="00643D76" w:rsidRPr="00643D76" w:rsidTr="00F13D22">
        <w:trPr>
          <w:trHeight w:val="25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3D76" w:rsidRPr="00643D76" w:rsidRDefault="00643D76" w:rsidP="00F13D22">
            <w:pPr>
              <w:ind w:left="42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D76" w:rsidRPr="00643D76" w:rsidTr="00F13D22">
        <w:trPr>
          <w:trHeight w:val="360"/>
        </w:trPr>
        <w:tc>
          <w:tcPr>
            <w:tcW w:w="6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76" w:rsidRPr="00643D76" w:rsidRDefault="00643D76" w:rsidP="00F13D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D76" w:rsidRPr="00643D76" w:rsidRDefault="00643D76" w:rsidP="00643D76">
      <w:pPr>
        <w:jc w:val="right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lastRenderedPageBreak/>
        <w:t>Приложение 8 к Решению думы №_____________________</w:t>
      </w:r>
      <w:proofErr w:type="gramStart"/>
      <w:r w:rsidRPr="00643D76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643D76">
        <w:rPr>
          <w:rFonts w:ascii="Times New Roman" w:hAnsi="Times New Roman" w:cs="Times New Roman"/>
          <w:sz w:val="16"/>
          <w:szCs w:val="16"/>
        </w:rPr>
        <w:t>.</w:t>
      </w:r>
    </w:p>
    <w:p w:rsidR="00643D76" w:rsidRPr="00643D76" w:rsidRDefault="00643D76" w:rsidP="00643D76">
      <w:pPr>
        <w:jc w:val="right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"О бюджете МО "Хохорск" на 2023 год</w:t>
      </w:r>
    </w:p>
    <w:p w:rsidR="00643D76" w:rsidRPr="00643D76" w:rsidRDefault="00643D76" w:rsidP="00643D76">
      <w:pPr>
        <w:jc w:val="right"/>
        <w:rPr>
          <w:rFonts w:ascii="Times New Roman" w:hAnsi="Times New Roman" w:cs="Times New Roman"/>
          <w:sz w:val="16"/>
          <w:szCs w:val="16"/>
        </w:rPr>
      </w:pPr>
      <w:r w:rsidRPr="00643D76">
        <w:rPr>
          <w:rFonts w:ascii="Times New Roman" w:hAnsi="Times New Roman" w:cs="Times New Roman"/>
          <w:sz w:val="16"/>
          <w:szCs w:val="16"/>
        </w:rPr>
        <w:t>и на плановый период 2024 и 2025 годы"</w:t>
      </w:r>
    </w:p>
    <w:p w:rsidR="00635BE9" w:rsidRPr="00643D76" w:rsidRDefault="00635BE9" w:rsidP="00635BE9">
      <w:pPr>
        <w:rPr>
          <w:rFonts w:ascii="Times New Roman" w:hAnsi="Times New Roman" w:cs="Times New Roman"/>
          <w:sz w:val="16"/>
          <w:szCs w:val="16"/>
        </w:rPr>
      </w:pPr>
    </w:p>
    <w:p w:rsidR="00635BE9" w:rsidRPr="00643D76" w:rsidRDefault="00635BE9" w:rsidP="00635BE9">
      <w:pPr>
        <w:rPr>
          <w:rFonts w:ascii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24.11.2022 г. №46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EA2C5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A2C50" w:rsidRPr="00EA2C50" w:rsidRDefault="00EA2C50" w:rsidP="00EA2C50">
      <w:pPr>
        <w:pStyle w:val="ConsPlusNonforma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tabs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 xml:space="preserve">О ПРЕКРАЩЕНИИ ПРАВА ОПЕРАТИВНОГО УПРАВЛЕНИЯ ОБЪЕКТА НЕДВИЖИМОГО ИМУЩЕСТВА </w:t>
      </w:r>
    </w:p>
    <w:p w:rsidR="00EA2C50" w:rsidRPr="00EA2C50" w:rsidRDefault="00EA2C50" w:rsidP="00EA2C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proofErr w:type="gramStart"/>
      <w:r w:rsidRPr="00EA2C50">
        <w:rPr>
          <w:rFonts w:ascii="Times New Roman" w:eastAsia="Times New Roman" w:hAnsi="Times New Roman" w:cs="Times New Roman"/>
          <w:sz w:val="16"/>
          <w:szCs w:val="16"/>
        </w:rPr>
        <w:t>На основании Гражданского кодекса РФ, п. 3 ч. 1 ст. 15, ч. 5 ст.51  Федерального закона от 06.10.2003г. № 131-ФЗ «Об общих принципах организации местного самоуправления в Российской Федерации», приказа Минэкономразвития РФ от 30.08.2011 г. №424 «Об утверждении порядка ведения органами местного самоуправления реестров муниципального имущества», Решения  Думы МО «Хохорск» от 18.03.2016г. № 114 «Об утверждении  Положения о порядке</w:t>
      </w:r>
      <w:proofErr w:type="gram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управления и распоряжения муниципальным </w:t>
      </w:r>
      <w:proofErr w:type="gramStart"/>
      <w:r w:rsidRPr="00EA2C50">
        <w:rPr>
          <w:rFonts w:ascii="Times New Roman" w:eastAsia="Times New Roman" w:hAnsi="Times New Roman" w:cs="Times New Roman"/>
          <w:sz w:val="16"/>
          <w:szCs w:val="16"/>
        </w:rPr>
        <w:t>имуществом</w:t>
      </w:r>
      <w:proofErr w:type="gram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находящимся в собственности  муниципального образования «Хохорск»</w:t>
      </w:r>
      <w:r w:rsidRPr="00EA2C50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, </w:t>
      </w:r>
      <w:r w:rsidRPr="00EA2C50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ходатайства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Боханской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РБ от 24.11.2022 г.</w:t>
      </w:r>
      <w:r w:rsidRPr="00EA2C5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A2C50">
        <w:rPr>
          <w:rFonts w:ascii="Times New Roman" w:eastAsia="Times New Roman" w:hAnsi="Times New Roman" w:cs="Times New Roman"/>
          <w:sz w:val="16"/>
          <w:szCs w:val="16"/>
        </w:rPr>
        <w:t>руководствуясь ст.50 Устава  муниципального образования «Хохорск», Администрация муниципального образования «Хохорск»,</w:t>
      </w:r>
    </w:p>
    <w:p w:rsidR="00EA2C50" w:rsidRPr="00EA2C50" w:rsidRDefault="00EA2C50" w:rsidP="00EA2C5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numPr>
          <w:ilvl w:val="0"/>
          <w:numId w:val="24"/>
        </w:numPr>
        <w:tabs>
          <w:tab w:val="clear" w:pos="76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>Прекратить право оперативного управления областному государственному бюджетному учреждению здравоохранения «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Боханская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районная больница» на объект недвижимого имущества:</w:t>
      </w:r>
    </w:p>
    <w:p w:rsidR="00EA2C50" w:rsidRPr="00EA2C50" w:rsidRDefault="00EA2C50" w:rsidP="00EA2C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- нежилое помещение, находящееся по адресу: Иркутская область,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Боханский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район, с. Хохорск, ул. Ленина, д. 58, кадастровый номер 85:03:050101:848, общей площадью 66,8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кв.м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>.;</w:t>
      </w:r>
    </w:p>
    <w:p w:rsidR="00EA2C50" w:rsidRPr="00EA2C50" w:rsidRDefault="00EA2C50" w:rsidP="00EA2C50">
      <w:pPr>
        <w:pStyle w:val="a5"/>
        <w:numPr>
          <w:ilvl w:val="0"/>
          <w:numId w:val="24"/>
        </w:numPr>
        <w:tabs>
          <w:tab w:val="clear" w:pos="765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Областному государственному бюджетному учреждению здравоохранения «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Боханская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районная больница» снять с баланса объект недвижимого имущества, указанный в п.1 настоящего Постановления и передать по акту приема-передачи муниципальному образованию «Хохорск»</w:t>
      </w:r>
    </w:p>
    <w:p w:rsidR="00EA2C50" w:rsidRPr="00EA2C50" w:rsidRDefault="00EA2C50" w:rsidP="00EA2C50">
      <w:pPr>
        <w:numPr>
          <w:ilvl w:val="0"/>
          <w:numId w:val="24"/>
        </w:numPr>
        <w:tabs>
          <w:tab w:val="clear" w:pos="765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Консультанту по земельным и имущественным вопросам внести изменения в реестр муниципального имущества муниципального образования «Хохорск» и </w:t>
      </w:r>
      <w:r w:rsidRPr="00EA2C50">
        <w:rPr>
          <w:rFonts w:ascii="Times New Roman" w:hAnsi="Times New Roman" w:cs="Times New Roman"/>
          <w:sz w:val="16"/>
          <w:szCs w:val="16"/>
        </w:rPr>
        <w:t>обеспечить государственную регистрацию прекращения оперативного управления в соответствии с Федеральным Законом от 13.07.2015 г. № 218-ФЗ «О государственной регистрации недвижимости» на объекты недвижимого имущества, указанного в п.1</w:t>
      </w: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настоящего Постановления.</w:t>
      </w:r>
    </w:p>
    <w:p w:rsidR="00EA2C50" w:rsidRPr="00EA2C50" w:rsidRDefault="00EA2C50" w:rsidP="00EA2C50">
      <w:pPr>
        <w:numPr>
          <w:ilvl w:val="0"/>
          <w:numId w:val="24"/>
        </w:numPr>
        <w:tabs>
          <w:tab w:val="clear" w:pos="765"/>
          <w:tab w:val="num" w:pos="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>Контроль  исполнения  настоящего Постановления оставляю за собой</w:t>
      </w:r>
    </w:p>
    <w:p w:rsidR="00EA2C50" w:rsidRPr="00EA2C50" w:rsidRDefault="00EA2C50" w:rsidP="00EA2C50">
      <w:pPr>
        <w:tabs>
          <w:tab w:val="left" w:pos="284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EA2C50" w:rsidRPr="00EA2C50" w:rsidRDefault="00EA2C50" w:rsidP="00EA2C5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В.А.Барлуков</w:t>
      </w:r>
      <w:proofErr w:type="spellEnd"/>
    </w:p>
    <w:p w:rsidR="00EA2C50" w:rsidRPr="00EA2C50" w:rsidRDefault="00EA2C50" w:rsidP="00EA2C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rPr>
          <w:rFonts w:ascii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>Акт приема-передачи недвижимого имущества, переданного в оперативное управление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с</w:t>
      </w:r>
      <w:proofErr w:type="gramStart"/>
      <w:r w:rsidRPr="00EA2C50">
        <w:rPr>
          <w:rFonts w:ascii="Times New Roman" w:eastAsia="Times New Roman" w:hAnsi="Times New Roman" w:cs="Times New Roman"/>
          <w:sz w:val="16"/>
          <w:szCs w:val="16"/>
        </w:rPr>
        <w:t>.Х</w:t>
      </w:r>
      <w:proofErr w:type="gramEnd"/>
      <w:r w:rsidRPr="00EA2C50">
        <w:rPr>
          <w:rFonts w:ascii="Times New Roman" w:eastAsia="Times New Roman" w:hAnsi="Times New Roman" w:cs="Times New Roman"/>
          <w:sz w:val="16"/>
          <w:szCs w:val="16"/>
        </w:rPr>
        <w:t>охорск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«</w:t>
      </w:r>
      <w:r w:rsidRPr="00EA2C50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24  </w:t>
      </w:r>
      <w:r w:rsidRPr="00EA2C50">
        <w:rPr>
          <w:rFonts w:ascii="Times New Roman" w:eastAsia="Times New Roman" w:hAnsi="Times New Roman" w:cs="Times New Roman"/>
          <w:sz w:val="16"/>
          <w:szCs w:val="16"/>
        </w:rPr>
        <w:t>» ноября 2022 г.</w:t>
      </w: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proofErr w:type="gramStart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Администрация муниципального образования «Хохорск», в лице главы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Барлукова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Василия Аполлоновича действующего на основании Устава, с одной стороны и областному государственному бюджетному учреждению здравоохранения «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Боханская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районная больница», в лице главного врача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Ханташкеева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Виктора Борисовича, действующего на основании Устава, совместно именуемые «Стороны», во исполнение Постановления администрации от 24.11.2022 №46 составили настоящий акт о нижеследующем:</w:t>
      </w:r>
      <w:proofErr w:type="gramEnd"/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 Областное государственное бюджетное учреждение здравоохранения «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Боханская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районная больница» передаёт, а муниципальное образование «Хохорск» принимает следующее:</w:t>
      </w:r>
    </w:p>
    <w:tbl>
      <w:tblPr>
        <w:tblpPr w:leftFromText="180" w:rightFromText="180" w:vertAnchor="page" w:horzAnchor="margin" w:tblpY="4981"/>
        <w:tblW w:w="14504" w:type="dxa"/>
        <w:tblLayout w:type="fixed"/>
        <w:tblLook w:val="04A0" w:firstRow="1" w:lastRow="0" w:firstColumn="1" w:lastColumn="0" w:noHBand="0" w:noVBand="1"/>
      </w:tblPr>
      <w:tblGrid>
        <w:gridCol w:w="425"/>
        <w:gridCol w:w="1275"/>
        <w:gridCol w:w="960"/>
        <w:gridCol w:w="1417"/>
        <w:gridCol w:w="1985"/>
        <w:gridCol w:w="850"/>
        <w:gridCol w:w="1668"/>
        <w:gridCol w:w="930"/>
        <w:gridCol w:w="1276"/>
        <w:gridCol w:w="1213"/>
        <w:gridCol w:w="1213"/>
        <w:gridCol w:w="1292"/>
      </w:tblGrid>
      <w:tr w:rsidR="00EA2C50" w:rsidRPr="00EA2C50" w:rsidTr="00EA2C5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объекта </w:t>
            </w:r>
            <w:proofErr w:type="spellStart"/>
            <w:r w:rsidRPr="00EA2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нежвижимости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Выписка из ЕГРН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права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права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Ограничения.</w:t>
            </w:r>
          </w:p>
        </w:tc>
      </w:tr>
      <w:tr w:rsidR="00EA2C50" w:rsidRPr="00EA2C50" w:rsidTr="00EA2C50">
        <w:trPr>
          <w:trHeight w:val="7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</w:t>
            </w:r>
            <w:proofErr w:type="spell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2C50" w:rsidRPr="00EA2C50" w:rsidTr="00EA2C50">
        <w:trPr>
          <w:trHeight w:val="9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11.03.2008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hAnsi="Times New Roman" w:cs="Times New Roman"/>
                <w:sz w:val="16"/>
                <w:szCs w:val="16"/>
              </w:rPr>
              <w:t>38-38-17/003/2008-230 11.03.2008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Областное государственное бюджетное учреждение здравоохранения «</w:t>
            </w:r>
            <w:proofErr w:type="spell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Боханская</w:t>
            </w:r>
            <w:proofErr w:type="spellEnd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районная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Оперативное управление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Иркутская область, р-н. </w:t>
            </w:r>
            <w:proofErr w:type="spell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с. Хохорск, </w:t>
            </w:r>
            <w:proofErr w:type="spell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, д.58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1595410,45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85:03:050101:848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C50" w:rsidRPr="00EA2C50" w:rsidRDefault="00EA2C50" w:rsidP="00EA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50">
              <w:rPr>
                <w:rFonts w:ascii="Times New Roman" w:eastAsia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A2C50">
        <w:rPr>
          <w:rFonts w:ascii="Times New Roman" w:hAnsi="Times New Roman" w:cs="Times New Roman"/>
          <w:sz w:val="16"/>
          <w:szCs w:val="16"/>
        </w:rPr>
        <w:t>Настоящий акт составлен в 3 (трех) экземплярах, по одной для каждой из сторон и 1 (один) для Управления федеральной службы государственной регистрации кадастра и картографии по Иркутской области.</w:t>
      </w: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Глава МО «Хохорск»                                                                                                                                            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В.А.Барлуков</w:t>
      </w:r>
      <w:proofErr w:type="spellEnd"/>
    </w:p>
    <w:p w:rsidR="00EA2C50" w:rsidRPr="00EA2C50" w:rsidRDefault="00EA2C50" w:rsidP="00EA2C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A2C50">
        <w:rPr>
          <w:rFonts w:ascii="Times New Roman" w:eastAsia="Times New Roman" w:hAnsi="Times New Roman" w:cs="Times New Roman"/>
          <w:sz w:val="16"/>
          <w:szCs w:val="16"/>
        </w:rPr>
        <w:t>Главный врач ОГБУЗ «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Боханская</w:t>
      </w:r>
      <w:proofErr w:type="spellEnd"/>
      <w:r w:rsidRPr="00EA2C50">
        <w:rPr>
          <w:rFonts w:ascii="Times New Roman" w:eastAsia="Times New Roman" w:hAnsi="Times New Roman" w:cs="Times New Roman"/>
          <w:sz w:val="16"/>
          <w:szCs w:val="16"/>
        </w:rPr>
        <w:t xml:space="preserve"> районная больница»                                                                                    </w:t>
      </w:r>
      <w:proofErr w:type="spellStart"/>
      <w:r w:rsidRPr="00EA2C50">
        <w:rPr>
          <w:rFonts w:ascii="Times New Roman" w:eastAsia="Times New Roman" w:hAnsi="Times New Roman" w:cs="Times New Roman"/>
          <w:sz w:val="16"/>
          <w:szCs w:val="16"/>
        </w:rPr>
        <w:t>В.Б.Ханташкеев</w:t>
      </w:r>
      <w:proofErr w:type="spellEnd"/>
    </w:p>
    <w:p w:rsidR="00EA2C50" w:rsidRPr="00EA2C50" w:rsidRDefault="00EA2C50" w:rsidP="00EA2C50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pStyle w:val="ConsPlusNonforma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pStyle w:val="ConsPlusNonforma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25.11.2022 г. №47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 xml:space="preserve"> БОХАНСКИЙ  МУНИЦИПАЛЬНЫЙ РАЙОН</w:t>
      </w:r>
      <w:r w:rsidRPr="00EA2C50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A2C50" w:rsidRPr="00EA2C50" w:rsidRDefault="00EA2C50" w:rsidP="00EA2C5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EA2C50" w:rsidRPr="00EA2C50" w:rsidRDefault="00EA2C50" w:rsidP="00EA2C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A2C50" w:rsidRPr="00EA2C50" w:rsidRDefault="00EA2C50" w:rsidP="00EA2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C50">
        <w:rPr>
          <w:rFonts w:ascii="Times New Roman" w:hAnsi="Times New Roman" w:cs="Times New Roman"/>
          <w:b/>
          <w:sz w:val="16"/>
          <w:szCs w:val="16"/>
        </w:rPr>
        <w:t>О ПРОВЕДЕНИИ ОТКРЫТОГО АУКЦИОНА В ЭЛЕКТРОННОЙ ФОРМЕ НА ПРАВО ЗАКЛЮЧЕНИЯ ДОГОВОРА КУПЛИ-ПРОДАЖИ МУНИЦИПАЛЬНОГО ИМУЩЕСТВА, НАХОДЯЩЕГОСЯ В СОБСТВЕННОСТИ МУНИЦИПАЛЬНОГО ОБРАЗОВАНИЯ «ХОХОРСК»</w:t>
      </w:r>
    </w:p>
    <w:p w:rsidR="00EA2C50" w:rsidRPr="00EA2C50" w:rsidRDefault="00EA2C50" w:rsidP="00EA2C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C50" w:rsidRPr="00EA2C50" w:rsidRDefault="00EA2C50" w:rsidP="00EA2C5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EA2C50">
        <w:rPr>
          <w:rFonts w:ascii="Times New Roman" w:hAnsi="Times New Roman" w:cs="Times New Roman"/>
          <w:b w:val="0"/>
          <w:sz w:val="16"/>
          <w:szCs w:val="16"/>
        </w:rPr>
        <w:t>На основании ст. 18 Федерального закона от 21.12.2001 N178-ФЗ "О приватизации государственного и муниципального имущества", Федерального закона от 26.07.2006 N135-ФЗ "О защите конкуренции", прогнозного плана приватизации муниципального имущества муниципального образования «Хохорск» на 2022 год, утвержденного Решением Думы МО «Хохорск» от 21.10.2022 г. №166,  отчета №221007/1, отчета 3221007/2 об оценке рыночной стоимости  от 07.10.2022г., руководствуясь ч. 1 ст</w:t>
      </w:r>
      <w:proofErr w:type="gramEnd"/>
      <w:r w:rsidRPr="00EA2C50">
        <w:rPr>
          <w:rFonts w:ascii="Times New Roman" w:hAnsi="Times New Roman" w:cs="Times New Roman"/>
          <w:b w:val="0"/>
          <w:sz w:val="16"/>
          <w:szCs w:val="16"/>
        </w:rPr>
        <w:t xml:space="preserve">. 50 Устава муниципального образования «Хохорск» </w:t>
      </w:r>
      <w:r w:rsidRPr="00EA2C50">
        <w:rPr>
          <w:rFonts w:ascii="Times New Roman" w:hAnsi="Times New Roman" w:cs="Times New Roman"/>
          <w:b w:val="0"/>
          <w:sz w:val="16"/>
          <w:szCs w:val="16"/>
        </w:rPr>
        <w:lastRenderedPageBreak/>
        <w:t>«Хохорск», администрация муниципального образования «Хохорск»</w:t>
      </w:r>
    </w:p>
    <w:p w:rsidR="00EA2C50" w:rsidRPr="00EA2C50" w:rsidRDefault="00EA2C50" w:rsidP="00EA2C50">
      <w:pPr>
        <w:pStyle w:val="a7"/>
        <w:tabs>
          <w:tab w:val="left" w:pos="2880"/>
        </w:tabs>
        <w:ind w:right="-1" w:firstLine="567"/>
        <w:jc w:val="center"/>
        <w:rPr>
          <w:b/>
          <w:sz w:val="16"/>
          <w:szCs w:val="16"/>
        </w:rPr>
      </w:pPr>
      <w:r w:rsidRPr="00EA2C50">
        <w:rPr>
          <w:b/>
          <w:sz w:val="16"/>
          <w:szCs w:val="16"/>
        </w:rPr>
        <w:t>ПОСТАНОВЛЯЕТ:</w:t>
      </w:r>
    </w:p>
    <w:p w:rsidR="00EA2C50" w:rsidRPr="00EA2C50" w:rsidRDefault="00EA2C50" w:rsidP="00EA2C50">
      <w:pPr>
        <w:pStyle w:val="a7"/>
        <w:tabs>
          <w:tab w:val="left" w:pos="0"/>
          <w:tab w:val="left" w:pos="360"/>
        </w:tabs>
        <w:spacing w:before="0" w:beforeAutospacing="0" w:after="0" w:afterAutospacing="0"/>
        <w:jc w:val="both"/>
        <w:rPr>
          <w:sz w:val="16"/>
          <w:szCs w:val="16"/>
        </w:rPr>
      </w:pPr>
      <w:r w:rsidRPr="00EA2C50">
        <w:rPr>
          <w:sz w:val="16"/>
          <w:szCs w:val="16"/>
        </w:rPr>
        <w:t>1. Провести открытый аукцион в электронной форме по продаже имущества, находящегося в собственности муниципального образования «Хохорск» на торговой площадке «</w:t>
      </w:r>
      <w:proofErr w:type="spellStart"/>
      <w:r w:rsidRPr="00EA2C50">
        <w:rPr>
          <w:sz w:val="16"/>
          <w:szCs w:val="16"/>
        </w:rPr>
        <w:t>Росэлторг</w:t>
      </w:r>
      <w:proofErr w:type="spellEnd"/>
      <w:r w:rsidRPr="00EA2C50">
        <w:rPr>
          <w:sz w:val="16"/>
          <w:szCs w:val="16"/>
        </w:rPr>
        <w:t>»:</w:t>
      </w:r>
    </w:p>
    <w:p w:rsidR="00EA2C50" w:rsidRPr="00EA2C50" w:rsidRDefault="00EA2C50" w:rsidP="00EA2C50">
      <w:pPr>
        <w:pStyle w:val="a7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EA2C50">
        <w:rPr>
          <w:sz w:val="16"/>
          <w:szCs w:val="16"/>
        </w:rPr>
        <w:t xml:space="preserve">Лот№1: Квартира площадью 165,9 </w:t>
      </w:r>
      <w:proofErr w:type="spellStart"/>
      <w:r w:rsidRPr="00EA2C50">
        <w:rPr>
          <w:sz w:val="16"/>
          <w:szCs w:val="16"/>
        </w:rPr>
        <w:t>кв.м</w:t>
      </w:r>
      <w:proofErr w:type="spellEnd"/>
      <w:r w:rsidRPr="00EA2C50">
        <w:rPr>
          <w:sz w:val="16"/>
          <w:szCs w:val="16"/>
        </w:rPr>
        <w:t xml:space="preserve">. с кадастровым номером 85:03:050101:1358 и земельного участка с кадастровым номером 85:03:050101:1369 общей площадью 1941 </w:t>
      </w:r>
      <w:proofErr w:type="spellStart"/>
      <w:r w:rsidRPr="00EA2C50">
        <w:rPr>
          <w:sz w:val="16"/>
          <w:szCs w:val="16"/>
        </w:rPr>
        <w:t>кв.м</w:t>
      </w:r>
      <w:proofErr w:type="spellEnd"/>
      <w:r w:rsidRPr="00EA2C50">
        <w:rPr>
          <w:sz w:val="16"/>
          <w:szCs w:val="16"/>
        </w:rPr>
        <w:t xml:space="preserve">. по адресу: Иркутская область, </w:t>
      </w:r>
      <w:proofErr w:type="spellStart"/>
      <w:r w:rsidRPr="00EA2C50">
        <w:rPr>
          <w:sz w:val="16"/>
          <w:szCs w:val="16"/>
        </w:rPr>
        <w:t>Боханский</w:t>
      </w:r>
      <w:proofErr w:type="spellEnd"/>
      <w:r w:rsidRPr="00EA2C50">
        <w:rPr>
          <w:sz w:val="16"/>
          <w:szCs w:val="16"/>
        </w:rPr>
        <w:t xml:space="preserve"> район, с. Хохорск, ул. Ленина, д.40, кв.1. Начальная цена продажи  504200 (Пятьсот четыре тысячи двести) рублей 00 копеек.</w:t>
      </w:r>
    </w:p>
    <w:p w:rsidR="00EA2C50" w:rsidRPr="00EA2C50" w:rsidRDefault="00EA2C50" w:rsidP="00EA2C50">
      <w:pPr>
        <w:pStyle w:val="a7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sz w:val="16"/>
          <w:szCs w:val="16"/>
        </w:rPr>
      </w:pPr>
      <w:r w:rsidRPr="00EA2C50">
        <w:rPr>
          <w:sz w:val="16"/>
          <w:szCs w:val="16"/>
        </w:rPr>
        <w:t xml:space="preserve">Лот №2: Квартира площадью 187,7 </w:t>
      </w:r>
      <w:proofErr w:type="spellStart"/>
      <w:r w:rsidRPr="00EA2C50">
        <w:rPr>
          <w:sz w:val="16"/>
          <w:szCs w:val="16"/>
        </w:rPr>
        <w:t>кв.м</w:t>
      </w:r>
      <w:proofErr w:type="spellEnd"/>
      <w:r w:rsidRPr="00EA2C50">
        <w:rPr>
          <w:sz w:val="16"/>
          <w:szCs w:val="16"/>
        </w:rPr>
        <w:t xml:space="preserve">. с кадастровым номером 85:03:050101:1359 и земельного участка с кадастровым номером 85:03:050101:687 общей площадью 1563 </w:t>
      </w:r>
      <w:proofErr w:type="spellStart"/>
      <w:r w:rsidRPr="00EA2C50">
        <w:rPr>
          <w:sz w:val="16"/>
          <w:szCs w:val="16"/>
        </w:rPr>
        <w:t>кв.м</w:t>
      </w:r>
      <w:proofErr w:type="spellEnd"/>
      <w:r w:rsidRPr="00EA2C50">
        <w:rPr>
          <w:sz w:val="16"/>
          <w:szCs w:val="16"/>
        </w:rPr>
        <w:t xml:space="preserve">. по адресу: Иркутская область, </w:t>
      </w:r>
      <w:proofErr w:type="spellStart"/>
      <w:r w:rsidRPr="00EA2C50">
        <w:rPr>
          <w:sz w:val="16"/>
          <w:szCs w:val="16"/>
        </w:rPr>
        <w:t>Боханский</w:t>
      </w:r>
      <w:proofErr w:type="spellEnd"/>
      <w:r w:rsidRPr="00EA2C50">
        <w:rPr>
          <w:sz w:val="16"/>
          <w:szCs w:val="16"/>
        </w:rPr>
        <w:t xml:space="preserve"> район, с. Хохорск, ул. Ленина, д.40, кв.2. Начальная цена продажи  566450 (Пятьсот шестьдесят шесть тысяч четыреста пятьдесят) рублей 00 копеек.</w:t>
      </w:r>
    </w:p>
    <w:p w:rsidR="00EA2C50" w:rsidRPr="00EA2C50" w:rsidRDefault="00EA2C50" w:rsidP="00EA2C50">
      <w:pPr>
        <w:pStyle w:val="a7"/>
        <w:tabs>
          <w:tab w:val="left" w:pos="0"/>
          <w:tab w:val="left" w:pos="360"/>
        </w:tabs>
        <w:spacing w:after="0" w:afterAutospacing="0"/>
        <w:ind w:firstLine="567"/>
        <w:jc w:val="both"/>
        <w:rPr>
          <w:sz w:val="16"/>
          <w:szCs w:val="16"/>
        </w:rPr>
      </w:pPr>
      <w:r w:rsidRPr="00EA2C50">
        <w:rPr>
          <w:sz w:val="16"/>
          <w:szCs w:val="16"/>
        </w:rPr>
        <w:t>3. Консультанту по земельным и имущественным вопросам подготовить договор купли-продажи имущества.</w:t>
      </w: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A2C50" w:rsidRDefault="00EA2C50" w:rsidP="00EA2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C50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                 </w:t>
      </w:r>
    </w:p>
    <w:p w:rsidR="00EA2C50" w:rsidRPr="00EA2C50" w:rsidRDefault="00EA2C50" w:rsidP="00EA2C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C50">
        <w:rPr>
          <w:rFonts w:ascii="Times New Roman" w:hAnsi="Times New Roman" w:cs="Times New Roman"/>
          <w:sz w:val="16"/>
          <w:szCs w:val="16"/>
        </w:rPr>
        <w:t xml:space="preserve">В. А. </w:t>
      </w:r>
      <w:proofErr w:type="spellStart"/>
      <w:r w:rsidRPr="00EA2C50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635BE9" w:rsidRPr="00EA2C50" w:rsidRDefault="00635BE9" w:rsidP="00635BE9">
      <w:pPr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F71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2476" w:rsidRPr="00643D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Pr="00643D76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43D76" w:rsidRDefault="00643D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643D76" w:rsidSect="00643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1165" w:rsidRDefault="00EA1165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92476" w:rsidRDefault="00492476" w:rsidP="0049247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92476" w:rsidRPr="00E04D67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492476" w:rsidRDefault="00492476" w:rsidP="00492476">
      <w:pPr>
        <w:spacing w:after="0"/>
        <w:jc w:val="right"/>
      </w:pPr>
      <w:r w:rsidRPr="00E04D67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643D76">
        <w:rPr>
          <w:rFonts w:ascii="Times New Roman" w:hAnsi="Times New Roman" w:cs="Times New Roman"/>
          <w:sz w:val="16"/>
          <w:szCs w:val="16"/>
        </w:rPr>
        <w:t>Тираж 15 экз. подписан  29</w:t>
      </w:r>
      <w:r>
        <w:rPr>
          <w:rFonts w:ascii="Times New Roman" w:hAnsi="Times New Roman" w:cs="Times New Roman"/>
          <w:sz w:val="16"/>
          <w:szCs w:val="16"/>
        </w:rPr>
        <w:t>.</w:t>
      </w:r>
      <w:r w:rsidR="00F71B67">
        <w:rPr>
          <w:rFonts w:ascii="Times New Roman" w:hAnsi="Times New Roman" w:cs="Times New Roman"/>
          <w:sz w:val="16"/>
          <w:szCs w:val="16"/>
        </w:rPr>
        <w:t>1</w:t>
      </w:r>
      <w:r w:rsidR="00E04D6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 2022  г</w:t>
      </w:r>
      <w:r>
        <w:t xml:space="preserve">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92476" w:rsidRPr="004B2570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92476" w:rsidRPr="004B2570" w:rsidRDefault="00492476" w:rsidP="00492476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92476" w:rsidRPr="000C22D4" w:rsidRDefault="00492476" w:rsidP="00492476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0D97" w:rsidRDefault="00490D97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sectPr w:rsidR="00492476" w:rsidRPr="00492476" w:rsidSect="00DD5B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3D" w:rsidRDefault="00471F3D">
      <w:pPr>
        <w:spacing w:after="0" w:line="240" w:lineRule="auto"/>
      </w:pPr>
      <w:r>
        <w:separator/>
      </w:r>
    </w:p>
  </w:endnote>
  <w:endnote w:type="continuationSeparator" w:id="0">
    <w:p w:rsidR="00471F3D" w:rsidRDefault="0047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3D" w:rsidRDefault="00471F3D">
      <w:pPr>
        <w:spacing w:after="0" w:line="240" w:lineRule="auto"/>
      </w:pPr>
      <w:r>
        <w:separator/>
      </w:r>
    </w:p>
  </w:footnote>
  <w:footnote w:type="continuationSeparator" w:id="0">
    <w:p w:rsidR="00471F3D" w:rsidRDefault="0047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90" w:rsidRDefault="00E81790">
    <w:pPr>
      <w:pStyle w:val="af6"/>
      <w:jc w:val="center"/>
    </w:pPr>
  </w:p>
  <w:p w:rsidR="00E81790" w:rsidRDefault="00E81790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06E"/>
      </v:shape>
    </w:pict>
  </w:numPicBullet>
  <w:abstractNum w:abstractNumId="0">
    <w:nsid w:val="FFFFFF7C"/>
    <w:multiLevelType w:val="singleLevel"/>
    <w:tmpl w:val="C2969C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04F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DEB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69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CA9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C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05E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8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447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58EE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8914D59"/>
    <w:multiLevelType w:val="hybridMultilevel"/>
    <w:tmpl w:val="E056FEDA"/>
    <w:lvl w:ilvl="0" w:tplc="9556856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9C86271"/>
    <w:multiLevelType w:val="hybridMultilevel"/>
    <w:tmpl w:val="5BCE4A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BC701FA"/>
    <w:multiLevelType w:val="multilevel"/>
    <w:tmpl w:val="D612EB5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14">
    <w:nsid w:val="0F0576A1"/>
    <w:multiLevelType w:val="hybridMultilevel"/>
    <w:tmpl w:val="78364C5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0C21C6"/>
    <w:multiLevelType w:val="hybridMultilevel"/>
    <w:tmpl w:val="0E94B1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B6234D0"/>
    <w:multiLevelType w:val="hybridMultilevel"/>
    <w:tmpl w:val="A6825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A6504"/>
    <w:multiLevelType w:val="hybridMultilevel"/>
    <w:tmpl w:val="6658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05D24"/>
    <w:multiLevelType w:val="hybridMultilevel"/>
    <w:tmpl w:val="904E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82421"/>
    <w:multiLevelType w:val="hybridMultilevel"/>
    <w:tmpl w:val="0D84058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05A5E50"/>
    <w:multiLevelType w:val="hybridMultilevel"/>
    <w:tmpl w:val="7F22C5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3437D41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92E2C"/>
    <w:multiLevelType w:val="hybridMultilevel"/>
    <w:tmpl w:val="C136AB0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DBC12D0"/>
    <w:multiLevelType w:val="hybridMultilevel"/>
    <w:tmpl w:val="6060DDA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>
    <w:nsid w:val="7F344BC9"/>
    <w:multiLevelType w:val="hybridMultilevel"/>
    <w:tmpl w:val="5B44C3C6"/>
    <w:lvl w:ilvl="0" w:tplc="041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5"/>
  </w:num>
  <w:num w:numId="13">
    <w:abstractNumId w:val="15"/>
  </w:num>
  <w:num w:numId="14">
    <w:abstractNumId w:val="24"/>
  </w:num>
  <w:num w:numId="15">
    <w:abstractNumId w:val="23"/>
  </w:num>
  <w:num w:numId="16">
    <w:abstractNumId w:val="21"/>
  </w:num>
  <w:num w:numId="17">
    <w:abstractNumId w:val="12"/>
  </w:num>
  <w:num w:numId="18">
    <w:abstractNumId w:val="20"/>
  </w:num>
  <w:num w:numId="19">
    <w:abstractNumId w:val="11"/>
  </w:num>
  <w:num w:numId="20">
    <w:abstractNumId w:val="14"/>
  </w:num>
  <w:num w:numId="21">
    <w:abstractNumId w:val="19"/>
  </w:num>
  <w:num w:numId="22">
    <w:abstractNumId w:val="16"/>
  </w:num>
  <w:num w:numId="23">
    <w:abstractNumId w:val="1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462BB"/>
    <w:rsid w:val="000C22D4"/>
    <w:rsid w:val="000F08AB"/>
    <w:rsid w:val="001173FD"/>
    <w:rsid w:val="00212197"/>
    <w:rsid w:val="00272635"/>
    <w:rsid w:val="00277ED7"/>
    <w:rsid w:val="0028053E"/>
    <w:rsid w:val="00284F0C"/>
    <w:rsid w:val="002F02C2"/>
    <w:rsid w:val="00337251"/>
    <w:rsid w:val="0039156C"/>
    <w:rsid w:val="003A1B48"/>
    <w:rsid w:val="003C41D1"/>
    <w:rsid w:val="003F3A7F"/>
    <w:rsid w:val="00402EF1"/>
    <w:rsid w:val="00471F3D"/>
    <w:rsid w:val="004746D0"/>
    <w:rsid w:val="00475B79"/>
    <w:rsid w:val="00490D97"/>
    <w:rsid w:val="00492476"/>
    <w:rsid w:val="005663BA"/>
    <w:rsid w:val="005F37EF"/>
    <w:rsid w:val="00635BE9"/>
    <w:rsid w:val="00643D76"/>
    <w:rsid w:val="006858B2"/>
    <w:rsid w:val="00761591"/>
    <w:rsid w:val="007E6584"/>
    <w:rsid w:val="0081595C"/>
    <w:rsid w:val="0091566A"/>
    <w:rsid w:val="00924DBA"/>
    <w:rsid w:val="00971E52"/>
    <w:rsid w:val="009724DC"/>
    <w:rsid w:val="00A01EB9"/>
    <w:rsid w:val="00A520A0"/>
    <w:rsid w:val="00AB35EB"/>
    <w:rsid w:val="00AF019D"/>
    <w:rsid w:val="00B662BA"/>
    <w:rsid w:val="00BE218F"/>
    <w:rsid w:val="00BF0BA4"/>
    <w:rsid w:val="00D71A50"/>
    <w:rsid w:val="00D72811"/>
    <w:rsid w:val="00D9265C"/>
    <w:rsid w:val="00DA23F1"/>
    <w:rsid w:val="00DD5B4E"/>
    <w:rsid w:val="00E04D67"/>
    <w:rsid w:val="00E81790"/>
    <w:rsid w:val="00EA1165"/>
    <w:rsid w:val="00EA2C50"/>
    <w:rsid w:val="00EF31CB"/>
    <w:rsid w:val="00F13D22"/>
    <w:rsid w:val="00F71B67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1"/>
    <w:next w:val="a1"/>
    <w:link w:val="42"/>
    <w:unhideWhenUsed/>
    <w:qFormat/>
    <w:rsid w:val="0063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B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B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B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277ED7"/>
  </w:style>
  <w:style w:type="character" w:customStyle="1" w:styleId="10">
    <w:name w:val="Заголовок 1 Знак"/>
    <w:basedOn w:val="a2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aliases w:val="Table Grid Report"/>
    <w:basedOn w:val="a3"/>
    <w:uiPriority w:val="5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3"/>
    <w:next w:val="a8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basedOn w:val="a2"/>
    <w:link w:val="21"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2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2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DA23F1"/>
    <w:rPr>
      <w:b/>
      <w:bCs/>
    </w:rPr>
  </w:style>
  <w:style w:type="paragraph" w:customStyle="1" w:styleId="ConsPlusNonformat">
    <w:name w:val="ConsPlusNonforma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f">
    <w:name w:val="Emphasis"/>
    <w:basedOn w:val="a2"/>
    <w:uiPriority w:val="20"/>
    <w:qFormat/>
    <w:rsid w:val="00DA23F1"/>
    <w:rPr>
      <w:i/>
      <w:iCs/>
    </w:rPr>
  </w:style>
  <w:style w:type="paragraph" w:styleId="HTML">
    <w:name w:val="HTML Preformatted"/>
    <w:basedOn w:val="a1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1"/>
    <w:next w:val="a1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2"/>
    <w:rsid w:val="00DA23F1"/>
  </w:style>
  <w:style w:type="character" w:customStyle="1" w:styleId="pt-000006">
    <w:name w:val="pt-000006"/>
    <w:basedOn w:val="a2"/>
    <w:rsid w:val="00DA23F1"/>
  </w:style>
  <w:style w:type="paragraph" w:customStyle="1" w:styleId="12">
    <w:name w:val="Обычный (веб)1"/>
    <w:basedOn w:val="a1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2"/>
    <w:rsid w:val="00DA23F1"/>
  </w:style>
  <w:style w:type="paragraph" w:customStyle="1" w:styleId="pt-a-000057">
    <w:name w:val="pt-a-000057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2"/>
    <w:rsid w:val="00DA23F1"/>
  </w:style>
  <w:style w:type="character" w:customStyle="1" w:styleId="pt-a0-000045">
    <w:name w:val="pt-a0-000045"/>
    <w:basedOn w:val="a2"/>
    <w:rsid w:val="00DA23F1"/>
  </w:style>
  <w:style w:type="character" w:customStyle="1" w:styleId="apple-converted-space">
    <w:name w:val="apple-converted-space"/>
    <w:basedOn w:val="a2"/>
    <w:rsid w:val="00DA23F1"/>
  </w:style>
  <w:style w:type="paragraph" w:styleId="af2">
    <w:name w:val="Body Text"/>
    <w:basedOn w:val="a1"/>
    <w:link w:val="af3"/>
    <w:unhideWhenUsed/>
    <w:qFormat/>
    <w:rsid w:val="00DA23F1"/>
    <w:pPr>
      <w:spacing w:after="120"/>
    </w:pPr>
  </w:style>
  <w:style w:type="character" w:customStyle="1" w:styleId="af3">
    <w:name w:val="Основной текст Знак"/>
    <w:basedOn w:val="a2"/>
    <w:link w:val="af2"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4">
    <w:name w:val="Body Text Indent"/>
    <w:basedOn w:val="a1"/>
    <w:link w:val="af5"/>
    <w:unhideWhenUsed/>
    <w:rsid w:val="00DA23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rsid w:val="00DA23F1"/>
    <w:rPr>
      <w:rFonts w:eastAsiaTheme="minorEastAsia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2"/>
    <w:link w:val="26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6">
    <w:name w:val="header"/>
    <w:basedOn w:val="a1"/>
    <w:link w:val="af7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1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1"/>
    <w:link w:val="af9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1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7">
    <w:name w:val="Body Text Indent 2"/>
    <w:basedOn w:val="a1"/>
    <w:link w:val="28"/>
    <w:uiPriority w:val="99"/>
    <w:unhideWhenUsed/>
    <w:rsid w:val="007E658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rsid w:val="007E6584"/>
    <w:rPr>
      <w:rFonts w:eastAsiaTheme="minorEastAsia"/>
      <w:lang w:eastAsia="ru-RU"/>
    </w:rPr>
  </w:style>
  <w:style w:type="paragraph" w:customStyle="1" w:styleId="afa">
    <w:name w:val="Комментарий"/>
    <w:basedOn w:val="a1"/>
    <w:next w:val="a1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b">
    <w:name w:val="Title"/>
    <w:basedOn w:val="a1"/>
    <w:link w:val="afc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c">
    <w:name w:val="Название Знак"/>
    <w:basedOn w:val="a2"/>
    <w:link w:val="afb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1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nformat">
    <w:name w:val="ConsNonformat"/>
    <w:rsid w:val="00BF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статьи"/>
    <w:basedOn w:val="a1"/>
    <w:next w:val="a1"/>
    <w:uiPriority w:val="99"/>
    <w:rsid w:val="00BF0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otnotedescription">
    <w:name w:val="footnote description"/>
    <w:next w:val="a1"/>
    <w:link w:val="footnotedescriptionChar"/>
    <w:hidden/>
    <w:rsid w:val="00BF0BA4"/>
    <w:pPr>
      <w:spacing w:after="2" w:line="242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0BA4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BF0B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Основной текст (3)_"/>
    <w:basedOn w:val="a2"/>
    <w:link w:val="36"/>
    <w:locked/>
    <w:rsid w:val="00BF0B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F0BA4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53">
    <w:name w:val="Основной текст (5)_"/>
    <w:basedOn w:val="a2"/>
    <w:link w:val="54"/>
    <w:locked/>
    <w:rsid w:val="00BF0BA4"/>
    <w:rPr>
      <w:rFonts w:ascii="Arial" w:eastAsia="Arial" w:hAnsi="Arial" w:cs="Arial"/>
      <w:b/>
      <w:bCs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BF0BA4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2">
    <w:name w:val="Заголовок 4 Знак"/>
    <w:basedOn w:val="a2"/>
    <w:link w:val="41"/>
    <w:rsid w:val="00635BE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B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BE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BE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BE9"/>
    <w:rPr>
      <w:rFonts w:ascii="Cambria" w:eastAsia="Times New Roman" w:hAnsi="Cambria" w:cs="Times New Roman"/>
      <w:lang w:eastAsia="ru-RU"/>
    </w:rPr>
  </w:style>
  <w:style w:type="paragraph" w:customStyle="1" w:styleId="xl64">
    <w:name w:val="xl6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1"/>
    <w:rsid w:val="00635B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635BE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1"/>
    <w:rsid w:val="00635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1"/>
    <w:rsid w:val="00635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rsid w:val="00635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1"/>
    <w:rsid w:val="00635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1">
    <w:name w:val="Адрес HTML Знак"/>
    <w:basedOn w:val="a2"/>
    <w:link w:val="HTML2"/>
    <w:uiPriority w:val="99"/>
    <w:semiHidden/>
    <w:rsid w:val="00635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1"/>
    <w:link w:val="HTML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0">
    <w:name w:val="Адрес HTML Знак1"/>
    <w:basedOn w:val="a2"/>
    <w:uiPriority w:val="99"/>
    <w:semiHidden/>
    <w:rsid w:val="00635BE9"/>
    <w:rPr>
      <w:rFonts w:eastAsiaTheme="minorEastAsia"/>
      <w:i/>
      <w:iCs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635BE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">
    <w:name w:val="Выделенная цитата Знак"/>
    <w:basedOn w:val="a2"/>
    <w:link w:val="afe"/>
    <w:uiPriority w:val="30"/>
    <w:rsid w:val="00635BE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0">
    <w:name w:val="Дата Знак"/>
    <w:basedOn w:val="a2"/>
    <w:link w:val="aff1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ate"/>
    <w:basedOn w:val="a1"/>
    <w:next w:val="a1"/>
    <w:link w:val="aff0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Дата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2">
    <w:name w:val="Заголовок записки Знак"/>
    <w:basedOn w:val="a2"/>
    <w:link w:val="aff3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te Heading"/>
    <w:basedOn w:val="a1"/>
    <w:next w:val="a1"/>
    <w:link w:val="a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записки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4">
    <w:name w:val="Красная строка Знак"/>
    <w:basedOn w:val="af3"/>
    <w:link w:val="aff5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2"/>
    <w:link w:val="aff4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Красная строка Знак1"/>
    <w:basedOn w:val="af3"/>
    <w:uiPriority w:val="99"/>
    <w:semiHidden/>
    <w:rsid w:val="00635BE9"/>
    <w:rPr>
      <w:rFonts w:eastAsiaTheme="minorEastAsia"/>
      <w:lang w:eastAsia="ru-RU"/>
    </w:rPr>
  </w:style>
  <w:style w:type="character" w:customStyle="1" w:styleId="29">
    <w:name w:val="Красная строка 2 Знак"/>
    <w:basedOn w:val="af5"/>
    <w:link w:val="2a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4"/>
    <w:link w:val="29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Красная строка 2 Знак1"/>
    <w:basedOn w:val="af5"/>
    <w:uiPriority w:val="99"/>
    <w:semiHidden/>
    <w:rsid w:val="00635BE9"/>
    <w:rPr>
      <w:rFonts w:eastAsiaTheme="minorEastAsia"/>
      <w:lang w:eastAsia="ru-RU"/>
    </w:rPr>
  </w:style>
  <w:style w:type="paragraph" w:styleId="a0">
    <w:name w:val="List Bullet"/>
    <w:basedOn w:val="a1"/>
    <w:uiPriority w:val="99"/>
    <w:semiHidden/>
    <w:unhideWhenUsed/>
    <w:rsid w:val="00635BE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635B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635BE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635BE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635BE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635BE9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635BE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635BE9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635BE9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635BE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37">
    <w:name w:val="Основной текст с отступом 3 Знак"/>
    <w:basedOn w:val="a2"/>
    <w:link w:val="38"/>
    <w:uiPriority w:val="99"/>
    <w:semiHidden/>
    <w:rsid w:val="00635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7"/>
    <w:uiPriority w:val="99"/>
    <w:semiHidden/>
    <w:unhideWhenUsed/>
    <w:rsid w:val="00635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635BE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635BE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пись Знак"/>
    <w:basedOn w:val="a2"/>
    <w:link w:val="aff9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Signature"/>
    <w:basedOn w:val="a1"/>
    <w:link w:val="aff8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a">
    <w:name w:val="Приветствие Знак"/>
    <w:basedOn w:val="a2"/>
    <w:link w:val="affb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a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c">
    <w:name w:val="Прощание Знак"/>
    <w:basedOn w:val="a2"/>
    <w:link w:val="affd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c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Прощан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HTML11">
    <w:name w:val="Стандартный HTML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f"/>
    <w:uiPriority w:val="99"/>
    <w:semiHidden/>
    <w:rsid w:val="00635BE9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Document Map"/>
    <w:basedOn w:val="a1"/>
    <w:link w:val="affe"/>
    <w:uiPriority w:val="99"/>
    <w:semiHidden/>
    <w:unhideWhenUsed/>
    <w:rsid w:val="00635B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semiHidden/>
    <w:rsid w:val="00635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0">
    <w:name w:val="Текст Знак"/>
    <w:basedOn w:val="a2"/>
    <w:link w:val="afff1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Plain Text"/>
    <w:basedOn w:val="a1"/>
    <w:link w:val="afff0"/>
    <w:uiPriority w:val="99"/>
    <w:semiHidden/>
    <w:unhideWhenUsed/>
    <w:rsid w:val="00635B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a">
    <w:name w:val="Текст Знак1"/>
    <w:basedOn w:val="a2"/>
    <w:uiPriority w:val="99"/>
    <w:semiHidden/>
    <w:rsid w:val="00635BE9"/>
    <w:rPr>
      <w:rFonts w:ascii="Consolas" w:eastAsiaTheme="minorEastAsia" w:hAnsi="Consolas"/>
      <w:sz w:val="21"/>
      <w:szCs w:val="21"/>
      <w:lang w:eastAsia="ru-RU"/>
    </w:rPr>
  </w:style>
  <w:style w:type="character" w:customStyle="1" w:styleId="afff2">
    <w:name w:val="Текст концевой сноски Знак"/>
    <w:basedOn w:val="a2"/>
    <w:link w:val="afff3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1"/>
    <w:link w:val="af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4">
    <w:name w:val="Текст макроса Знак"/>
    <w:basedOn w:val="a2"/>
    <w:link w:val="afff5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macro"/>
    <w:link w:val="afff4"/>
    <w:uiPriority w:val="99"/>
    <w:semiHidden/>
    <w:unhideWhenUsed/>
    <w:rsid w:val="0063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макроса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f6">
    <w:name w:val="Текст примечания Знак"/>
    <w:basedOn w:val="a2"/>
    <w:link w:val="afff7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text"/>
    <w:basedOn w:val="a1"/>
    <w:link w:val="afff6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Текст примечания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8">
    <w:name w:val="Текст сноски Знак"/>
    <w:basedOn w:val="a2"/>
    <w:link w:val="afff9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8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Текст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a">
    <w:name w:val="Тема примечания Знак"/>
    <w:basedOn w:val="afff6"/>
    <w:link w:val="afffb"/>
    <w:uiPriority w:val="99"/>
    <w:semiHidden/>
    <w:rsid w:val="00635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a"/>
    <w:uiPriority w:val="99"/>
    <w:semiHidden/>
    <w:unhideWhenUsed/>
    <w:rsid w:val="00635BE9"/>
    <w:rPr>
      <w:b/>
      <w:bCs/>
    </w:rPr>
  </w:style>
  <w:style w:type="character" w:customStyle="1" w:styleId="1f">
    <w:name w:val="Тема примечания Знак1"/>
    <w:basedOn w:val="1d"/>
    <w:uiPriority w:val="99"/>
    <w:semiHidden/>
    <w:rsid w:val="00635BE9"/>
    <w:rPr>
      <w:rFonts w:eastAsiaTheme="minorEastAsia"/>
      <w:b/>
      <w:bCs/>
      <w:sz w:val="20"/>
      <w:szCs w:val="20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c">
    <w:name w:val="Цитата 2 Знак"/>
    <w:basedOn w:val="a2"/>
    <w:link w:val="2b"/>
    <w:uiPriority w:val="29"/>
    <w:rsid w:val="00635BE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fc">
    <w:name w:val="Шапка Знак"/>
    <w:basedOn w:val="a2"/>
    <w:link w:val="afffd"/>
    <w:uiPriority w:val="99"/>
    <w:semiHidden/>
    <w:rsid w:val="00635BE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d">
    <w:name w:val="Message Header"/>
    <w:basedOn w:val="a1"/>
    <w:link w:val="afffc"/>
    <w:uiPriority w:val="99"/>
    <w:semiHidden/>
    <w:unhideWhenUsed/>
    <w:rsid w:val="0063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1f0">
    <w:name w:val="Шапка Знак1"/>
    <w:basedOn w:val="a2"/>
    <w:uiPriority w:val="99"/>
    <w:semiHidden/>
    <w:rsid w:val="00635BE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fe">
    <w:name w:val="Электронная подпись Знак"/>
    <w:basedOn w:val="a2"/>
    <w:link w:val="affff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E-mail Signature"/>
    <w:basedOn w:val="a1"/>
    <w:link w:val="afffe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Электронная 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styleId="affff0">
    <w:name w:val="FollowedHyperlink"/>
    <w:uiPriority w:val="99"/>
    <w:semiHidden/>
    <w:unhideWhenUsed/>
    <w:rsid w:val="00635BE9"/>
    <w:rPr>
      <w:color w:val="800080"/>
      <w:u w:val="single"/>
    </w:rPr>
  </w:style>
  <w:style w:type="paragraph" w:styleId="affff1">
    <w:name w:val="envelope address"/>
    <w:basedOn w:val="a1"/>
    <w:uiPriority w:val="99"/>
    <w:semiHidden/>
    <w:unhideWhenUsed/>
    <w:rsid w:val="00635B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2">
    <w:name w:val="TOC Heading"/>
    <w:basedOn w:val="1"/>
    <w:next w:val="a1"/>
    <w:uiPriority w:val="39"/>
    <w:semiHidden/>
    <w:unhideWhenUsed/>
    <w:qFormat/>
    <w:rsid w:val="00635BE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635BE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4">
    <w:name w:val="caption"/>
    <w:basedOn w:val="a1"/>
    <w:next w:val="a1"/>
    <w:uiPriority w:val="35"/>
    <w:semiHidden/>
    <w:unhideWhenUsed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d">
    <w:name w:val="envelope return"/>
    <w:basedOn w:val="a1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affff5">
    <w:name w:val="Normal Indent"/>
    <w:basedOn w:val="a1"/>
    <w:uiPriority w:val="99"/>
    <w:semiHidden/>
    <w:unhideWhenUsed/>
    <w:rsid w:val="00635B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e">
    <w:name w:val="toc 2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toc 3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toc 5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table of figures"/>
    <w:basedOn w:val="a1"/>
    <w:next w:val="a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List Continue"/>
    <w:basedOn w:val="a1"/>
    <w:uiPriority w:val="99"/>
    <w:semiHidden/>
    <w:unhideWhenUsed/>
    <w:rsid w:val="00635BE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1"/>
    <w:uiPriority w:val="99"/>
    <w:semiHidden/>
    <w:unhideWhenUsed/>
    <w:rsid w:val="00635BE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List Continue 3"/>
    <w:basedOn w:val="a1"/>
    <w:uiPriority w:val="99"/>
    <w:semiHidden/>
    <w:unhideWhenUsed/>
    <w:rsid w:val="00635BE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1"/>
    <w:uiPriority w:val="99"/>
    <w:semiHidden/>
    <w:unhideWhenUsed/>
    <w:rsid w:val="00635BE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635BE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List"/>
    <w:basedOn w:val="a1"/>
    <w:uiPriority w:val="99"/>
    <w:semiHidden/>
    <w:unhideWhenUsed/>
    <w:rsid w:val="00635B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1"/>
    <w:uiPriority w:val="99"/>
    <w:semiHidden/>
    <w:unhideWhenUsed/>
    <w:rsid w:val="00635B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3"/>
    <w:basedOn w:val="a1"/>
    <w:uiPriority w:val="99"/>
    <w:semiHidden/>
    <w:unhideWhenUsed/>
    <w:rsid w:val="00635BE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4"/>
    <w:basedOn w:val="a1"/>
    <w:uiPriority w:val="99"/>
    <w:semiHidden/>
    <w:unhideWhenUsed/>
    <w:rsid w:val="00635BE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7">
    <w:name w:val="List 5"/>
    <w:basedOn w:val="a1"/>
    <w:uiPriority w:val="99"/>
    <w:semiHidden/>
    <w:unhideWhenUsed/>
    <w:rsid w:val="00635BE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Bibliography"/>
    <w:basedOn w:val="a1"/>
    <w:next w:val="a1"/>
    <w:uiPriority w:val="37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table of authorities"/>
    <w:basedOn w:val="a1"/>
    <w:next w:val="a1"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1f3">
    <w:name w:val="index 1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index heading"/>
    <w:basedOn w:val="a1"/>
    <w:next w:val="1f3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2f1">
    <w:name w:val="index 2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index 3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index 4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8">
    <w:name w:val="index 5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lock Text"/>
    <w:basedOn w:val="a1"/>
    <w:uiPriority w:val="99"/>
    <w:semiHidden/>
    <w:unhideWhenUsed/>
    <w:rsid w:val="00635BE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1"/>
    <w:next w:val="a1"/>
    <w:link w:val="42"/>
    <w:unhideWhenUsed/>
    <w:qFormat/>
    <w:rsid w:val="0063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B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B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B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277ED7"/>
  </w:style>
  <w:style w:type="character" w:customStyle="1" w:styleId="10">
    <w:name w:val="Заголовок 1 Знак"/>
    <w:basedOn w:val="a2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aliases w:val="Table Grid Report"/>
    <w:basedOn w:val="a3"/>
    <w:uiPriority w:val="5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3"/>
    <w:next w:val="a8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basedOn w:val="a2"/>
    <w:link w:val="21"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2"/>
    <w:link w:val="7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2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DA23F1"/>
    <w:rPr>
      <w:b/>
      <w:bCs/>
    </w:rPr>
  </w:style>
  <w:style w:type="paragraph" w:customStyle="1" w:styleId="ConsPlusNonformat">
    <w:name w:val="ConsPlusNonforma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f">
    <w:name w:val="Emphasis"/>
    <w:basedOn w:val="a2"/>
    <w:uiPriority w:val="20"/>
    <w:qFormat/>
    <w:rsid w:val="00DA23F1"/>
    <w:rPr>
      <w:i/>
      <w:iCs/>
    </w:rPr>
  </w:style>
  <w:style w:type="paragraph" w:styleId="HTML">
    <w:name w:val="HTML Preformatted"/>
    <w:basedOn w:val="a1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1"/>
    <w:next w:val="a1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2"/>
    <w:rsid w:val="00DA23F1"/>
  </w:style>
  <w:style w:type="character" w:customStyle="1" w:styleId="pt-000006">
    <w:name w:val="pt-000006"/>
    <w:basedOn w:val="a2"/>
    <w:rsid w:val="00DA23F1"/>
  </w:style>
  <w:style w:type="paragraph" w:customStyle="1" w:styleId="12">
    <w:name w:val="Обычный (веб)1"/>
    <w:basedOn w:val="a1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2"/>
    <w:rsid w:val="00DA23F1"/>
  </w:style>
  <w:style w:type="paragraph" w:customStyle="1" w:styleId="pt-a-000057">
    <w:name w:val="pt-a-000057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2"/>
    <w:rsid w:val="00DA23F1"/>
  </w:style>
  <w:style w:type="character" w:customStyle="1" w:styleId="pt-a0-000045">
    <w:name w:val="pt-a0-000045"/>
    <w:basedOn w:val="a2"/>
    <w:rsid w:val="00DA23F1"/>
  </w:style>
  <w:style w:type="character" w:customStyle="1" w:styleId="apple-converted-space">
    <w:name w:val="apple-converted-space"/>
    <w:basedOn w:val="a2"/>
    <w:rsid w:val="00DA23F1"/>
  </w:style>
  <w:style w:type="paragraph" w:styleId="af2">
    <w:name w:val="Body Text"/>
    <w:basedOn w:val="a1"/>
    <w:link w:val="af3"/>
    <w:unhideWhenUsed/>
    <w:qFormat/>
    <w:rsid w:val="00DA23F1"/>
    <w:pPr>
      <w:spacing w:after="120"/>
    </w:pPr>
  </w:style>
  <w:style w:type="character" w:customStyle="1" w:styleId="af3">
    <w:name w:val="Основной текст Знак"/>
    <w:basedOn w:val="a2"/>
    <w:link w:val="af2"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4">
    <w:name w:val="Body Text Indent"/>
    <w:basedOn w:val="a1"/>
    <w:link w:val="af5"/>
    <w:unhideWhenUsed/>
    <w:rsid w:val="00DA23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rsid w:val="00DA23F1"/>
    <w:rPr>
      <w:rFonts w:eastAsiaTheme="minorEastAsia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2"/>
    <w:link w:val="26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6">
    <w:name w:val="header"/>
    <w:basedOn w:val="a1"/>
    <w:link w:val="af7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1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1"/>
    <w:link w:val="af9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1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7">
    <w:name w:val="Body Text Indent 2"/>
    <w:basedOn w:val="a1"/>
    <w:link w:val="28"/>
    <w:uiPriority w:val="99"/>
    <w:unhideWhenUsed/>
    <w:rsid w:val="007E658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rsid w:val="007E6584"/>
    <w:rPr>
      <w:rFonts w:eastAsiaTheme="minorEastAsia"/>
      <w:lang w:eastAsia="ru-RU"/>
    </w:rPr>
  </w:style>
  <w:style w:type="paragraph" w:customStyle="1" w:styleId="afa">
    <w:name w:val="Комментарий"/>
    <w:basedOn w:val="a1"/>
    <w:next w:val="a1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b">
    <w:name w:val="Title"/>
    <w:basedOn w:val="a1"/>
    <w:link w:val="afc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c">
    <w:name w:val="Название Знак"/>
    <w:basedOn w:val="a2"/>
    <w:link w:val="afb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1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nformat">
    <w:name w:val="ConsNonformat"/>
    <w:rsid w:val="00BF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статьи"/>
    <w:basedOn w:val="a1"/>
    <w:next w:val="a1"/>
    <w:uiPriority w:val="99"/>
    <w:rsid w:val="00BF0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otnotedescription">
    <w:name w:val="footnote description"/>
    <w:next w:val="a1"/>
    <w:link w:val="footnotedescriptionChar"/>
    <w:hidden/>
    <w:rsid w:val="00BF0BA4"/>
    <w:pPr>
      <w:spacing w:after="2" w:line="242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0BA4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BF0B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Основной текст (3)_"/>
    <w:basedOn w:val="a2"/>
    <w:link w:val="36"/>
    <w:locked/>
    <w:rsid w:val="00BF0B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F0BA4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53">
    <w:name w:val="Основной текст (5)_"/>
    <w:basedOn w:val="a2"/>
    <w:link w:val="54"/>
    <w:locked/>
    <w:rsid w:val="00BF0BA4"/>
    <w:rPr>
      <w:rFonts w:ascii="Arial" w:eastAsia="Arial" w:hAnsi="Arial" w:cs="Arial"/>
      <w:b/>
      <w:bCs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BF0BA4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2">
    <w:name w:val="Заголовок 4 Знак"/>
    <w:basedOn w:val="a2"/>
    <w:link w:val="41"/>
    <w:rsid w:val="00635BE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B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BE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BE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BE9"/>
    <w:rPr>
      <w:rFonts w:ascii="Cambria" w:eastAsia="Times New Roman" w:hAnsi="Cambria" w:cs="Times New Roman"/>
      <w:lang w:eastAsia="ru-RU"/>
    </w:rPr>
  </w:style>
  <w:style w:type="paragraph" w:customStyle="1" w:styleId="xl64">
    <w:name w:val="xl6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1"/>
    <w:rsid w:val="00635B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635BE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1"/>
    <w:rsid w:val="00635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1"/>
    <w:rsid w:val="00635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rsid w:val="00635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1"/>
    <w:rsid w:val="00635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1">
    <w:name w:val="Адрес HTML Знак"/>
    <w:basedOn w:val="a2"/>
    <w:link w:val="HTML2"/>
    <w:uiPriority w:val="99"/>
    <w:semiHidden/>
    <w:rsid w:val="00635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1"/>
    <w:link w:val="HTML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0">
    <w:name w:val="Адрес HTML Знак1"/>
    <w:basedOn w:val="a2"/>
    <w:uiPriority w:val="99"/>
    <w:semiHidden/>
    <w:rsid w:val="00635BE9"/>
    <w:rPr>
      <w:rFonts w:eastAsiaTheme="minorEastAsia"/>
      <w:i/>
      <w:iCs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635BE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">
    <w:name w:val="Выделенная цитата Знак"/>
    <w:basedOn w:val="a2"/>
    <w:link w:val="afe"/>
    <w:uiPriority w:val="30"/>
    <w:rsid w:val="00635BE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0">
    <w:name w:val="Дата Знак"/>
    <w:basedOn w:val="a2"/>
    <w:link w:val="aff1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ate"/>
    <w:basedOn w:val="a1"/>
    <w:next w:val="a1"/>
    <w:link w:val="aff0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Дата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2">
    <w:name w:val="Заголовок записки Знак"/>
    <w:basedOn w:val="a2"/>
    <w:link w:val="aff3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te Heading"/>
    <w:basedOn w:val="a1"/>
    <w:next w:val="a1"/>
    <w:link w:val="a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записки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4">
    <w:name w:val="Красная строка Знак"/>
    <w:basedOn w:val="af3"/>
    <w:link w:val="aff5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2"/>
    <w:link w:val="aff4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Красная строка Знак1"/>
    <w:basedOn w:val="af3"/>
    <w:uiPriority w:val="99"/>
    <w:semiHidden/>
    <w:rsid w:val="00635BE9"/>
    <w:rPr>
      <w:rFonts w:eastAsiaTheme="minorEastAsia"/>
      <w:lang w:eastAsia="ru-RU"/>
    </w:rPr>
  </w:style>
  <w:style w:type="character" w:customStyle="1" w:styleId="29">
    <w:name w:val="Красная строка 2 Знак"/>
    <w:basedOn w:val="af5"/>
    <w:link w:val="2a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4"/>
    <w:link w:val="29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Красная строка 2 Знак1"/>
    <w:basedOn w:val="af5"/>
    <w:uiPriority w:val="99"/>
    <w:semiHidden/>
    <w:rsid w:val="00635BE9"/>
    <w:rPr>
      <w:rFonts w:eastAsiaTheme="minorEastAsia"/>
      <w:lang w:eastAsia="ru-RU"/>
    </w:rPr>
  </w:style>
  <w:style w:type="paragraph" w:styleId="a0">
    <w:name w:val="List Bullet"/>
    <w:basedOn w:val="a1"/>
    <w:uiPriority w:val="99"/>
    <w:semiHidden/>
    <w:unhideWhenUsed/>
    <w:rsid w:val="00635BE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635B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635BE9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635BE9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635BE9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635BE9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635BE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635BE9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635BE9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635BE9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37">
    <w:name w:val="Основной текст с отступом 3 Знак"/>
    <w:basedOn w:val="a2"/>
    <w:link w:val="38"/>
    <w:uiPriority w:val="99"/>
    <w:semiHidden/>
    <w:rsid w:val="00635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7"/>
    <w:uiPriority w:val="99"/>
    <w:semiHidden/>
    <w:unhideWhenUsed/>
    <w:rsid w:val="00635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635BE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635BE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пись Знак"/>
    <w:basedOn w:val="a2"/>
    <w:link w:val="aff9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Signature"/>
    <w:basedOn w:val="a1"/>
    <w:link w:val="aff8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a">
    <w:name w:val="Приветствие Знак"/>
    <w:basedOn w:val="a2"/>
    <w:link w:val="affb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a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c">
    <w:name w:val="Прощание Знак"/>
    <w:basedOn w:val="a2"/>
    <w:link w:val="affd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c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Прощан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HTML11">
    <w:name w:val="Стандартный HTML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f"/>
    <w:uiPriority w:val="99"/>
    <w:semiHidden/>
    <w:rsid w:val="00635BE9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Document Map"/>
    <w:basedOn w:val="a1"/>
    <w:link w:val="affe"/>
    <w:uiPriority w:val="99"/>
    <w:semiHidden/>
    <w:unhideWhenUsed/>
    <w:rsid w:val="00635B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semiHidden/>
    <w:rsid w:val="00635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0">
    <w:name w:val="Текст Знак"/>
    <w:basedOn w:val="a2"/>
    <w:link w:val="afff1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Plain Text"/>
    <w:basedOn w:val="a1"/>
    <w:link w:val="afff0"/>
    <w:uiPriority w:val="99"/>
    <w:semiHidden/>
    <w:unhideWhenUsed/>
    <w:rsid w:val="00635B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a">
    <w:name w:val="Текст Знак1"/>
    <w:basedOn w:val="a2"/>
    <w:uiPriority w:val="99"/>
    <w:semiHidden/>
    <w:rsid w:val="00635BE9"/>
    <w:rPr>
      <w:rFonts w:ascii="Consolas" w:eastAsiaTheme="minorEastAsia" w:hAnsi="Consolas"/>
      <w:sz w:val="21"/>
      <w:szCs w:val="21"/>
      <w:lang w:eastAsia="ru-RU"/>
    </w:rPr>
  </w:style>
  <w:style w:type="character" w:customStyle="1" w:styleId="afff2">
    <w:name w:val="Текст концевой сноски Знак"/>
    <w:basedOn w:val="a2"/>
    <w:link w:val="afff3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1"/>
    <w:link w:val="af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4">
    <w:name w:val="Текст макроса Знак"/>
    <w:basedOn w:val="a2"/>
    <w:link w:val="afff5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macro"/>
    <w:link w:val="afff4"/>
    <w:uiPriority w:val="99"/>
    <w:semiHidden/>
    <w:unhideWhenUsed/>
    <w:rsid w:val="0063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макроса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f6">
    <w:name w:val="Текст примечания Знак"/>
    <w:basedOn w:val="a2"/>
    <w:link w:val="afff7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text"/>
    <w:basedOn w:val="a1"/>
    <w:link w:val="afff6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Текст примечания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8">
    <w:name w:val="Текст сноски Знак"/>
    <w:basedOn w:val="a2"/>
    <w:link w:val="afff9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8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Текст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a">
    <w:name w:val="Тема примечания Знак"/>
    <w:basedOn w:val="afff6"/>
    <w:link w:val="afffb"/>
    <w:uiPriority w:val="99"/>
    <w:semiHidden/>
    <w:rsid w:val="00635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a"/>
    <w:uiPriority w:val="99"/>
    <w:semiHidden/>
    <w:unhideWhenUsed/>
    <w:rsid w:val="00635BE9"/>
    <w:rPr>
      <w:b/>
      <w:bCs/>
    </w:rPr>
  </w:style>
  <w:style w:type="character" w:customStyle="1" w:styleId="1f">
    <w:name w:val="Тема примечания Знак1"/>
    <w:basedOn w:val="1d"/>
    <w:uiPriority w:val="99"/>
    <w:semiHidden/>
    <w:rsid w:val="00635BE9"/>
    <w:rPr>
      <w:rFonts w:eastAsiaTheme="minorEastAsia"/>
      <w:b/>
      <w:bCs/>
      <w:sz w:val="20"/>
      <w:szCs w:val="20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c">
    <w:name w:val="Цитата 2 Знак"/>
    <w:basedOn w:val="a2"/>
    <w:link w:val="2b"/>
    <w:uiPriority w:val="29"/>
    <w:rsid w:val="00635BE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fc">
    <w:name w:val="Шапка Знак"/>
    <w:basedOn w:val="a2"/>
    <w:link w:val="afffd"/>
    <w:uiPriority w:val="99"/>
    <w:semiHidden/>
    <w:rsid w:val="00635BE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d">
    <w:name w:val="Message Header"/>
    <w:basedOn w:val="a1"/>
    <w:link w:val="afffc"/>
    <w:uiPriority w:val="99"/>
    <w:semiHidden/>
    <w:unhideWhenUsed/>
    <w:rsid w:val="0063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1f0">
    <w:name w:val="Шапка Знак1"/>
    <w:basedOn w:val="a2"/>
    <w:uiPriority w:val="99"/>
    <w:semiHidden/>
    <w:rsid w:val="00635BE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fe">
    <w:name w:val="Электронная подпись Знак"/>
    <w:basedOn w:val="a2"/>
    <w:link w:val="affff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E-mail Signature"/>
    <w:basedOn w:val="a1"/>
    <w:link w:val="afffe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Электронная 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styleId="affff0">
    <w:name w:val="FollowedHyperlink"/>
    <w:uiPriority w:val="99"/>
    <w:semiHidden/>
    <w:unhideWhenUsed/>
    <w:rsid w:val="00635BE9"/>
    <w:rPr>
      <w:color w:val="800080"/>
      <w:u w:val="single"/>
    </w:rPr>
  </w:style>
  <w:style w:type="paragraph" w:styleId="affff1">
    <w:name w:val="envelope address"/>
    <w:basedOn w:val="a1"/>
    <w:uiPriority w:val="99"/>
    <w:semiHidden/>
    <w:unhideWhenUsed/>
    <w:rsid w:val="00635B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2">
    <w:name w:val="TOC Heading"/>
    <w:basedOn w:val="1"/>
    <w:next w:val="a1"/>
    <w:uiPriority w:val="39"/>
    <w:semiHidden/>
    <w:unhideWhenUsed/>
    <w:qFormat/>
    <w:rsid w:val="00635BE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635BE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4">
    <w:name w:val="caption"/>
    <w:basedOn w:val="a1"/>
    <w:next w:val="a1"/>
    <w:uiPriority w:val="35"/>
    <w:semiHidden/>
    <w:unhideWhenUsed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d">
    <w:name w:val="envelope return"/>
    <w:basedOn w:val="a1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affff5">
    <w:name w:val="Normal Indent"/>
    <w:basedOn w:val="a1"/>
    <w:uiPriority w:val="99"/>
    <w:semiHidden/>
    <w:unhideWhenUsed/>
    <w:rsid w:val="00635B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e">
    <w:name w:val="toc 2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toc 3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toc 5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table of figures"/>
    <w:basedOn w:val="a1"/>
    <w:next w:val="a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List Continue"/>
    <w:basedOn w:val="a1"/>
    <w:uiPriority w:val="99"/>
    <w:semiHidden/>
    <w:unhideWhenUsed/>
    <w:rsid w:val="00635BE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1"/>
    <w:uiPriority w:val="99"/>
    <w:semiHidden/>
    <w:unhideWhenUsed/>
    <w:rsid w:val="00635BE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List Continue 3"/>
    <w:basedOn w:val="a1"/>
    <w:uiPriority w:val="99"/>
    <w:semiHidden/>
    <w:unhideWhenUsed/>
    <w:rsid w:val="00635BE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1"/>
    <w:uiPriority w:val="99"/>
    <w:semiHidden/>
    <w:unhideWhenUsed/>
    <w:rsid w:val="00635BE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635BE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List"/>
    <w:basedOn w:val="a1"/>
    <w:uiPriority w:val="99"/>
    <w:semiHidden/>
    <w:unhideWhenUsed/>
    <w:rsid w:val="00635B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1"/>
    <w:uiPriority w:val="99"/>
    <w:semiHidden/>
    <w:unhideWhenUsed/>
    <w:rsid w:val="00635B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3"/>
    <w:basedOn w:val="a1"/>
    <w:uiPriority w:val="99"/>
    <w:semiHidden/>
    <w:unhideWhenUsed/>
    <w:rsid w:val="00635BE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4"/>
    <w:basedOn w:val="a1"/>
    <w:uiPriority w:val="99"/>
    <w:semiHidden/>
    <w:unhideWhenUsed/>
    <w:rsid w:val="00635BE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7">
    <w:name w:val="List 5"/>
    <w:basedOn w:val="a1"/>
    <w:uiPriority w:val="99"/>
    <w:semiHidden/>
    <w:unhideWhenUsed/>
    <w:rsid w:val="00635BE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Bibliography"/>
    <w:basedOn w:val="a1"/>
    <w:next w:val="a1"/>
    <w:uiPriority w:val="37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table of authorities"/>
    <w:basedOn w:val="a1"/>
    <w:next w:val="a1"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1f3">
    <w:name w:val="index 1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index heading"/>
    <w:basedOn w:val="a1"/>
    <w:next w:val="1f3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2f1">
    <w:name w:val="index 2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index 3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index 4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8">
    <w:name w:val="index 5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lock Text"/>
    <w:basedOn w:val="a1"/>
    <w:uiPriority w:val="99"/>
    <w:semiHidden/>
    <w:unhideWhenUsed/>
    <w:rsid w:val="00635BE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29</Pages>
  <Words>13269</Words>
  <Characters>75635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34</cp:revision>
  <dcterms:created xsi:type="dcterms:W3CDTF">2022-06-03T06:05:00Z</dcterms:created>
  <dcterms:modified xsi:type="dcterms:W3CDTF">2022-12-06T06:32:00Z</dcterms:modified>
</cp:coreProperties>
</file>